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3F7" w:rsidRDefault="00F163F7" w:rsidP="00F163F7">
      <w:pPr>
        <w:ind w:firstLine="720"/>
        <w:jc w:val="center"/>
        <w:rPr>
          <w:bCs/>
          <w:sz w:val="36"/>
          <w:szCs w:val="36"/>
        </w:rPr>
      </w:pPr>
    </w:p>
    <w:p w:rsidR="00F163F7" w:rsidRDefault="00F163F7" w:rsidP="00F163F7">
      <w:pPr>
        <w:spacing w:line="580" w:lineRule="exact"/>
        <w:ind w:firstLine="560"/>
        <w:jc w:val="center"/>
        <w:rPr>
          <w:rFonts w:ascii="仿宋_GB2312" w:eastAsia="仿宋_GB2312"/>
          <w:sz w:val="28"/>
          <w:szCs w:val="28"/>
        </w:rPr>
      </w:pPr>
    </w:p>
    <w:p w:rsidR="00F163F7" w:rsidRDefault="00F163F7" w:rsidP="00F163F7">
      <w:pPr>
        <w:spacing w:line="580" w:lineRule="exact"/>
        <w:ind w:firstLine="560"/>
        <w:jc w:val="center"/>
        <w:rPr>
          <w:rFonts w:ascii="仿宋_GB2312" w:eastAsia="仿宋_GB2312"/>
          <w:sz w:val="28"/>
          <w:szCs w:val="28"/>
        </w:rPr>
      </w:pPr>
    </w:p>
    <w:p w:rsidR="00F163F7" w:rsidRDefault="00F163F7" w:rsidP="00F163F7">
      <w:pPr>
        <w:spacing w:line="580" w:lineRule="exact"/>
        <w:ind w:firstLine="560"/>
        <w:jc w:val="center"/>
        <w:rPr>
          <w:rFonts w:ascii="仿宋_GB2312" w:eastAsia="仿宋_GB2312"/>
          <w:sz w:val="28"/>
          <w:szCs w:val="28"/>
        </w:rPr>
      </w:pPr>
    </w:p>
    <w:p w:rsidR="00F163F7" w:rsidRDefault="00F163F7" w:rsidP="00F163F7">
      <w:pPr>
        <w:ind w:firstLine="640"/>
        <w:jc w:val="center"/>
        <w:rPr>
          <w:rFonts w:ascii="仿宋" w:eastAsia="仿宋" w:hAnsi="仿宋"/>
          <w:sz w:val="32"/>
          <w:szCs w:val="32"/>
        </w:rPr>
      </w:pPr>
      <w:proofErr w:type="gramStart"/>
      <w:r>
        <w:rPr>
          <w:rFonts w:ascii="仿宋" w:eastAsia="仿宋" w:hAnsi="仿宋" w:hint="eastAsia"/>
          <w:sz w:val="32"/>
          <w:szCs w:val="32"/>
        </w:rPr>
        <w:t>浙园学</w:t>
      </w:r>
      <w:proofErr w:type="gramEnd"/>
      <w:r>
        <w:rPr>
          <w:rFonts w:ascii="仿宋" w:eastAsia="仿宋" w:hAnsi="仿宋" w:hint="eastAsia"/>
          <w:sz w:val="32"/>
          <w:szCs w:val="32"/>
        </w:rPr>
        <w:t>〔2020〕16号</w:t>
      </w:r>
    </w:p>
    <w:p w:rsidR="00F163F7" w:rsidRDefault="00F163F7" w:rsidP="00F163F7">
      <w:pPr>
        <w:ind w:firstLine="720"/>
        <w:jc w:val="center"/>
        <w:rPr>
          <w:bCs/>
          <w:sz w:val="36"/>
          <w:szCs w:val="36"/>
        </w:rPr>
      </w:pPr>
    </w:p>
    <w:p w:rsidR="00F163F7" w:rsidRDefault="00F163F7" w:rsidP="00F163F7">
      <w:pPr>
        <w:ind w:firstLine="720"/>
        <w:jc w:val="center"/>
        <w:rPr>
          <w:rFonts w:ascii="宋体" w:hAnsi="宋体"/>
          <w:bCs/>
          <w:sz w:val="36"/>
          <w:szCs w:val="36"/>
        </w:rPr>
      </w:pPr>
      <w:r>
        <w:rPr>
          <w:rFonts w:ascii="宋体" w:hAnsi="宋体" w:hint="eastAsia"/>
          <w:bCs/>
          <w:sz w:val="36"/>
          <w:szCs w:val="36"/>
        </w:rPr>
        <w:t>关于开展2020年“浙江省园林优秀管理奖”</w:t>
      </w:r>
    </w:p>
    <w:p w:rsidR="00F163F7" w:rsidRDefault="00F163F7" w:rsidP="00F163F7">
      <w:pPr>
        <w:ind w:firstLine="720"/>
        <w:jc w:val="center"/>
        <w:rPr>
          <w:rFonts w:ascii="宋体" w:hAnsi="宋体"/>
          <w:b/>
          <w:sz w:val="44"/>
          <w:szCs w:val="44"/>
        </w:rPr>
      </w:pPr>
      <w:r>
        <w:rPr>
          <w:rFonts w:ascii="宋体" w:hAnsi="宋体" w:hint="eastAsia"/>
          <w:bCs/>
          <w:sz w:val="36"/>
          <w:szCs w:val="36"/>
        </w:rPr>
        <w:t>评选活动的通知</w:t>
      </w:r>
    </w:p>
    <w:p w:rsidR="00F163F7" w:rsidRDefault="00F163F7" w:rsidP="00F163F7">
      <w:pPr>
        <w:ind w:firstLine="640"/>
        <w:rPr>
          <w:rFonts w:ascii="仿宋_GB2312" w:eastAsia="仿宋_GB2312"/>
          <w:sz w:val="32"/>
          <w:szCs w:val="32"/>
        </w:rPr>
      </w:pPr>
    </w:p>
    <w:p w:rsidR="00F163F7" w:rsidRDefault="00F163F7" w:rsidP="00F163F7">
      <w:pPr>
        <w:ind w:firstLine="640"/>
        <w:rPr>
          <w:rFonts w:ascii="仿宋" w:eastAsia="仿宋" w:hAnsi="仿宋"/>
          <w:sz w:val="32"/>
          <w:szCs w:val="32"/>
        </w:rPr>
      </w:pPr>
      <w:r>
        <w:rPr>
          <w:rFonts w:ascii="仿宋" w:eastAsia="仿宋" w:hAnsi="仿宋" w:hint="eastAsia"/>
          <w:sz w:val="32"/>
          <w:szCs w:val="32"/>
        </w:rPr>
        <w:t>各设区市风景园林学（协）会、园林管理部门，学会各分支机构、各会员单位：</w:t>
      </w:r>
    </w:p>
    <w:p w:rsidR="00F163F7" w:rsidRDefault="00F163F7" w:rsidP="00F163F7">
      <w:pPr>
        <w:ind w:firstLine="640"/>
        <w:rPr>
          <w:rFonts w:ascii="仿宋" w:eastAsia="仿宋" w:hAnsi="仿宋"/>
          <w:sz w:val="32"/>
          <w:szCs w:val="32"/>
        </w:rPr>
      </w:pPr>
      <w:r>
        <w:rPr>
          <w:rFonts w:ascii="仿宋" w:eastAsia="仿宋" w:hAnsi="仿宋" w:hint="eastAsia"/>
          <w:sz w:val="32"/>
          <w:szCs w:val="32"/>
        </w:rPr>
        <w:t>为规范提高我省城镇园林绿化建设管理水平，促进城镇园林人居环境品质提升，打造更多的美丽园林品牌，也为了营造风景园林行业争创先进、学有榜样、健康向上的良好氛围，学会在2次试评</w:t>
      </w:r>
      <w:r>
        <w:rPr>
          <w:rFonts w:ascii="仿宋" w:eastAsia="仿宋" w:hAnsi="仿宋" w:hint="eastAsia"/>
          <w:bCs/>
          <w:sz w:val="32"/>
          <w:szCs w:val="32"/>
        </w:rPr>
        <w:t>浙江省园林优秀管理奖</w:t>
      </w:r>
      <w:r>
        <w:rPr>
          <w:rFonts w:ascii="仿宋" w:eastAsia="仿宋" w:hAnsi="仿宋" w:hint="eastAsia"/>
          <w:sz w:val="32"/>
          <w:szCs w:val="32"/>
        </w:rPr>
        <w:t>的基础上，经过总结调整，决定开展2020年“</w:t>
      </w:r>
      <w:r>
        <w:rPr>
          <w:rFonts w:ascii="仿宋" w:eastAsia="仿宋" w:hAnsi="仿宋" w:hint="eastAsia"/>
          <w:bCs/>
          <w:sz w:val="32"/>
          <w:szCs w:val="32"/>
        </w:rPr>
        <w:t>浙江省园林优秀管理奖</w:t>
      </w:r>
      <w:r>
        <w:rPr>
          <w:rFonts w:ascii="仿宋" w:eastAsia="仿宋" w:hAnsi="仿宋" w:hint="eastAsia"/>
          <w:sz w:val="32"/>
          <w:szCs w:val="32"/>
        </w:rPr>
        <w:t>”评选活动，并对2015年、2017年获奖单位开展复审。</w:t>
      </w:r>
    </w:p>
    <w:p w:rsidR="00F163F7" w:rsidRDefault="00F163F7" w:rsidP="00F163F7">
      <w:pPr>
        <w:ind w:firstLine="640"/>
        <w:rPr>
          <w:rFonts w:ascii="仿宋_GB2312" w:eastAsia="仿宋_GB2312"/>
          <w:sz w:val="32"/>
          <w:szCs w:val="32"/>
        </w:rPr>
      </w:pPr>
      <w:r>
        <w:rPr>
          <w:rFonts w:ascii="黑体" w:eastAsia="黑体" w:hAnsi="黑体" w:cs="黑体" w:hint="eastAsia"/>
          <w:sz w:val="32"/>
          <w:szCs w:val="32"/>
        </w:rPr>
        <w:t>一、评选范围和数量</w:t>
      </w:r>
    </w:p>
    <w:p w:rsidR="00F163F7" w:rsidRDefault="00F163F7" w:rsidP="00F163F7">
      <w:pPr>
        <w:ind w:firstLine="640"/>
        <w:rPr>
          <w:rFonts w:ascii="仿宋" w:eastAsia="仿宋" w:hAnsi="仿宋"/>
          <w:sz w:val="32"/>
          <w:szCs w:val="32"/>
        </w:rPr>
      </w:pPr>
      <w:r>
        <w:rPr>
          <w:rFonts w:ascii="仿宋" w:eastAsia="仿宋" w:hAnsi="仿宋" w:hint="eastAsia"/>
          <w:sz w:val="32"/>
          <w:szCs w:val="32"/>
        </w:rPr>
        <w:t>“浙江省园林优秀管理奖”分综合管理、建设管理、养护管理三个类别，每个单位限报一种类别，共设30个名额。具体范围和条件按照《浙江省园林优秀管理奖评选办法》（试行）执行。</w:t>
      </w:r>
    </w:p>
    <w:p w:rsidR="00F163F7" w:rsidRDefault="00F163F7" w:rsidP="00F163F7">
      <w:pPr>
        <w:ind w:firstLine="640"/>
        <w:rPr>
          <w:rFonts w:ascii="仿宋_GB2312" w:eastAsia="仿宋_GB2312"/>
          <w:sz w:val="32"/>
          <w:szCs w:val="32"/>
        </w:rPr>
      </w:pPr>
      <w:r>
        <w:rPr>
          <w:rFonts w:ascii="黑体" w:eastAsia="黑体" w:hAnsi="黑体" w:cs="黑体" w:hint="eastAsia"/>
          <w:sz w:val="32"/>
          <w:szCs w:val="32"/>
        </w:rPr>
        <w:t>二、申报时间和材料</w:t>
      </w:r>
    </w:p>
    <w:p w:rsidR="00F163F7" w:rsidRDefault="00F163F7" w:rsidP="00F163F7">
      <w:pPr>
        <w:ind w:firstLine="640"/>
        <w:rPr>
          <w:rFonts w:ascii="仿宋" w:eastAsia="仿宋" w:hAnsi="仿宋"/>
          <w:sz w:val="32"/>
          <w:szCs w:val="32"/>
        </w:rPr>
      </w:pPr>
      <w:r>
        <w:rPr>
          <w:rFonts w:ascii="楷体" w:eastAsia="楷体" w:hAnsi="楷体" w:hint="eastAsia"/>
          <w:sz w:val="32"/>
          <w:szCs w:val="32"/>
        </w:rPr>
        <w:lastRenderedPageBreak/>
        <w:t>（一）申报时间：</w:t>
      </w:r>
      <w:r>
        <w:rPr>
          <w:rFonts w:ascii="仿宋" w:eastAsia="仿宋" w:hAnsi="仿宋" w:hint="eastAsia"/>
          <w:sz w:val="32"/>
          <w:szCs w:val="32"/>
        </w:rPr>
        <w:t>2020年9月15日前，有意申报2020年“浙江省园林优秀管理奖”的单位，将材料提交至学会办公室，逾期不予受理。</w:t>
      </w:r>
    </w:p>
    <w:p w:rsidR="00F163F7" w:rsidRDefault="00F163F7" w:rsidP="00F163F7">
      <w:pPr>
        <w:ind w:firstLine="640"/>
        <w:rPr>
          <w:rFonts w:ascii="仿宋" w:eastAsia="仿宋" w:hAnsi="仿宋"/>
          <w:sz w:val="32"/>
          <w:szCs w:val="32"/>
        </w:rPr>
      </w:pPr>
      <w:r>
        <w:rPr>
          <w:rFonts w:ascii="楷体" w:eastAsia="楷体" w:hAnsi="楷体" w:hint="eastAsia"/>
          <w:sz w:val="32"/>
          <w:szCs w:val="32"/>
        </w:rPr>
        <w:t>（二）申报材料：</w:t>
      </w:r>
      <w:r>
        <w:rPr>
          <w:rFonts w:ascii="仿宋" w:eastAsia="仿宋" w:hAnsi="仿宋" w:hint="eastAsia"/>
          <w:sz w:val="32"/>
          <w:szCs w:val="32"/>
        </w:rPr>
        <w:t>《浙江省园林优秀管理奖申报表》一式两份，并附相关证明材料和照片（复印件）一份。</w:t>
      </w:r>
    </w:p>
    <w:p w:rsidR="00F163F7" w:rsidRDefault="00F163F7" w:rsidP="00F163F7">
      <w:pPr>
        <w:ind w:firstLine="640"/>
        <w:rPr>
          <w:rFonts w:ascii="黑体" w:eastAsia="黑体" w:hAnsi="黑体" w:cs="黑体"/>
          <w:sz w:val="32"/>
          <w:szCs w:val="32"/>
        </w:rPr>
      </w:pPr>
      <w:r>
        <w:rPr>
          <w:rFonts w:ascii="黑体" w:eastAsia="黑体" w:hAnsi="黑体" w:cs="黑体" w:hint="eastAsia"/>
          <w:sz w:val="32"/>
          <w:szCs w:val="32"/>
        </w:rPr>
        <w:t>三、申报和评选程序</w:t>
      </w:r>
    </w:p>
    <w:p w:rsidR="00F163F7" w:rsidRDefault="00F163F7" w:rsidP="00F163F7">
      <w:pPr>
        <w:ind w:firstLine="640"/>
        <w:rPr>
          <w:rFonts w:ascii="仿宋" w:eastAsia="仿宋" w:hAnsi="仿宋"/>
          <w:sz w:val="32"/>
          <w:szCs w:val="32"/>
        </w:rPr>
      </w:pPr>
      <w:r>
        <w:rPr>
          <w:rFonts w:ascii="仿宋" w:eastAsia="仿宋" w:hAnsi="仿宋" w:hint="eastAsia"/>
          <w:sz w:val="32"/>
          <w:szCs w:val="32"/>
        </w:rPr>
        <w:t>（一）各申报单位对照评选条件要求，自愿向所在地市风景园林学（协）会或园林主管部门提出申请，并提交相应申报资料。</w:t>
      </w:r>
    </w:p>
    <w:p w:rsidR="00F163F7" w:rsidRDefault="00F163F7" w:rsidP="00F163F7">
      <w:pPr>
        <w:ind w:firstLine="640"/>
        <w:rPr>
          <w:rFonts w:ascii="仿宋" w:eastAsia="仿宋" w:hAnsi="仿宋"/>
          <w:sz w:val="32"/>
          <w:szCs w:val="32"/>
        </w:rPr>
      </w:pPr>
      <w:r>
        <w:rPr>
          <w:rFonts w:ascii="仿宋" w:eastAsia="仿宋" w:hAnsi="仿宋" w:hint="eastAsia"/>
          <w:sz w:val="32"/>
          <w:szCs w:val="32"/>
        </w:rPr>
        <w:t>（二）各地市风景园林学（协）会或园林主管部门在申报单位提交的申报表上签署推荐意见并盖章，由申报单位报送至省风景园林学会。</w:t>
      </w:r>
    </w:p>
    <w:p w:rsidR="00F163F7" w:rsidRDefault="00F163F7" w:rsidP="00F163F7">
      <w:pPr>
        <w:ind w:firstLine="640"/>
        <w:rPr>
          <w:rFonts w:ascii="仿宋" w:eastAsia="仿宋" w:hAnsi="仿宋"/>
          <w:sz w:val="32"/>
          <w:szCs w:val="32"/>
        </w:rPr>
      </w:pPr>
      <w:r>
        <w:rPr>
          <w:rFonts w:ascii="仿宋" w:eastAsia="仿宋" w:hAnsi="仿宋" w:hint="eastAsia"/>
          <w:sz w:val="32"/>
          <w:szCs w:val="32"/>
        </w:rPr>
        <w:t>（三）省学会根据评选要求，成立管理奖评选委员会。</w:t>
      </w:r>
    </w:p>
    <w:p w:rsidR="00F163F7" w:rsidRDefault="00F163F7" w:rsidP="00F163F7">
      <w:pPr>
        <w:ind w:firstLine="640"/>
        <w:rPr>
          <w:rFonts w:ascii="仿宋" w:eastAsia="仿宋" w:hAnsi="仿宋"/>
          <w:sz w:val="32"/>
          <w:szCs w:val="32"/>
        </w:rPr>
      </w:pPr>
      <w:r>
        <w:rPr>
          <w:rFonts w:ascii="仿宋" w:eastAsia="仿宋" w:hAnsi="仿宋" w:hint="eastAsia"/>
          <w:sz w:val="32"/>
          <w:szCs w:val="32"/>
        </w:rPr>
        <w:t>（四）学会风景园林管理专业委员会配合学会办公室对申报材料进行初审，提出初审意见提交评选委员会评定。</w:t>
      </w:r>
    </w:p>
    <w:p w:rsidR="00F163F7" w:rsidRDefault="00F163F7" w:rsidP="00F163F7">
      <w:pPr>
        <w:ind w:firstLine="640"/>
        <w:rPr>
          <w:rFonts w:ascii="仿宋" w:eastAsia="仿宋" w:hAnsi="仿宋"/>
          <w:sz w:val="32"/>
          <w:szCs w:val="32"/>
        </w:rPr>
      </w:pPr>
      <w:r>
        <w:rPr>
          <w:rFonts w:ascii="仿宋" w:eastAsia="仿宋" w:hAnsi="仿宋" w:hint="eastAsia"/>
          <w:sz w:val="32"/>
          <w:szCs w:val="32"/>
        </w:rPr>
        <w:t>（五）经评选委员会评出的“优秀管理奖”候选名单在学会网站公示7个工作日。公示无异议的，正式发文表彰，并在2020年学会年会上颁奖。</w:t>
      </w:r>
    </w:p>
    <w:p w:rsidR="00F163F7" w:rsidRDefault="00F163F7" w:rsidP="00F163F7">
      <w:pPr>
        <w:pStyle w:val="a3"/>
        <w:widowControl w:val="0"/>
        <w:spacing w:line="360" w:lineRule="auto"/>
        <w:ind w:firstLineChars="196" w:firstLine="627"/>
        <w:jc w:val="both"/>
        <w:rPr>
          <w:rFonts w:ascii="黑体" w:eastAsia="黑体" w:hAnsi="黑体" w:cs="黑体"/>
          <w:sz w:val="32"/>
          <w:szCs w:val="32"/>
        </w:rPr>
      </w:pPr>
      <w:r>
        <w:rPr>
          <w:rFonts w:ascii="黑体" w:eastAsia="黑体" w:hAnsi="黑体" w:cs="黑体" w:hint="eastAsia"/>
          <w:sz w:val="32"/>
          <w:szCs w:val="32"/>
        </w:rPr>
        <w:t>四、复审</w:t>
      </w:r>
    </w:p>
    <w:p w:rsidR="00F163F7" w:rsidRDefault="00F163F7" w:rsidP="00F163F7">
      <w:pPr>
        <w:pStyle w:val="a3"/>
        <w:widowControl w:val="0"/>
        <w:spacing w:line="360" w:lineRule="auto"/>
        <w:ind w:firstLineChars="196" w:firstLine="627"/>
        <w:jc w:val="both"/>
        <w:rPr>
          <w:rFonts w:ascii="仿宋" w:eastAsia="仿宋" w:hAnsi="仿宋" w:cs="Times New Roman"/>
          <w:kern w:val="2"/>
          <w:sz w:val="32"/>
          <w:szCs w:val="32"/>
        </w:rPr>
      </w:pPr>
      <w:r>
        <w:rPr>
          <w:rFonts w:ascii="仿宋" w:eastAsia="仿宋" w:hAnsi="仿宋" w:hint="eastAsia"/>
          <w:sz w:val="32"/>
          <w:szCs w:val="32"/>
        </w:rPr>
        <w:t>2017年获“浙江省园林优秀管理奖”</w:t>
      </w:r>
      <w:proofErr w:type="gramStart"/>
      <w:r>
        <w:rPr>
          <w:rFonts w:ascii="仿宋" w:eastAsia="仿宋" w:hAnsi="仿宋" w:hint="eastAsia"/>
          <w:sz w:val="32"/>
          <w:szCs w:val="32"/>
        </w:rPr>
        <w:t>奖单位</w:t>
      </w:r>
      <w:proofErr w:type="gramEnd"/>
      <w:r>
        <w:rPr>
          <w:rFonts w:ascii="仿宋" w:eastAsia="仿宋" w:hAnsi="仿宋" w:hint="eastAsia"/>
          <w:sz w:val="32"/>
          <w:szCs w:val="32"/>
        </w:rPr>
        <w:t>和2015年通过复审获“浙江省园林优秀管理奖”</w:t>
      </w:r>
      <w:proofErr w:type="gramStart"/>
      <w:r>
        <w:rPr>
          <w:rFonts w:ascii="仿宋" w:eastAsia="仿宋" w:hAnsi="仿宋" w:hint="eastAsia"/>
          <w:sz w:val="32"/>
          <w:szCs w:val="32"/>
        </w:rPr>
        <w:t>奖单位</w:t>
      </w:r>
      <w:proofErr w:type="gramEnd"/>
      <w:r>
        <w:rPr>
          <w:rFonts w:ascii="仿宋" w:eastAsia="仿宋" w:hAnsi="仿宋" w:hint="eastAsia"/>
          <w:sz w:val="32"/>
          <w:szCs w:val="32"/>
        </w:rPr>
        <w:t>必须复审。</w:t>
      </w:r>
      <w:r>
        <w:rPr>
          <w:rFonts w:ascii="仿宋" w:eastAsia="仿宋" w:hAnsi="仿宋" w:cs="Times New Roman" w:hint="eastAsia"/>
          <w:kern w:val="2"/>
          <w:sz w:val="32"/>
          <w:szCs w:val="32"/>
        </w:rPr>
        <w:t>复审申请单位如发生获奖以来单位有重大安全事故、主要负责</w:t>
      </w:r>
      <w:r>
        <w:rPr>
          <w:rFonts w:ascii="仿宋" w:eastAsia="仿宋" w:hAnsi="仿宋" w:cs="Times New Roman" w:hint="eastAsia"/>
          <w:kern w:val="2"/>
          <w:sz w:val="32"/>
          <w:szCs w:val="32"/>
        </w:rPr>
        <w:lastRenderedPageBreak/>
        <w:t>人有刑事犯罪、经济效益严重滑坡甚至亏损等，依一票否决的原则予以取消复审资格，终止获奖。</w:t>
      </w:r>
    </w:p>
    <w:p w:rsidR="00F163F7" w:rsidRDefault="00F163F7" w:rsidP="00F163F7">
      <w:pPr>
        <w:ind w:firstLine="640"/>
        <w:rPr>
          <w:rFonts w:ascii="黑体" w:eastAsia="黑体" w:hAnsi="黑体" w:cs="黑体"/>
          <w:sz w:val="32"/>
          <w:szCs w:val="32"/>
        </w:rPr>
      </w:pPr>
      <w:r>
        <w:rPr>
          <w:rFonts w:ascii="黑体" w:eastAsia="黑体" w:hAnsi="黑体" w:cs="黑体" w:hint="eastAsia"/>
          <w:sz w:val="32"/>
          <w:szCs w:val="32"/>
        </w:rPr>
        <w:t>五、其他</w:t>
      </w:r>
    </w:p>
    <w:p w:rsidR="00F163F7" w:rsidRDefault="00F163F7" w:rsidP="00F163F7">
      <w:pPr>
        <w:ind w:firstLine="640"/>
        <w:rPr>
          <w:rFonts w:ascii="仿宋" w:eastAsia="仿宋" w:hAnsi="仿宋"/>
          <w:sz w:val="32"/>
          <w:szCs w:val="32"/>
        </w:rPr>
      </w:pPr>
      <w:r>
        <w:rPr>
          <w:rFonts w:ascii="仿宋" w:eastAsia="仿宋" w:hAnsi="仿宋" w:hint="eastAsia"/>
          <w:sz w:val="32"/>
          <w:szCs w:val="32"/>
        </w:rPr>
        <w:t>（一）优秀管理奖获奖单位将择期在《浙江园林》陆续登载，学会将视情编撰《优秀管理奖集锦》，具体用稿事宜另行通告。</w:t>
      </w:r>
    </w:p>
    <w:p w:rsidR="00F163F7" w:rsidRDefault="00F163F7" w:rsidP="00F163F7">
      <w:pPr>
        <w:ind w:firstLine="640"/>
        <w:rPr>
          <w:rFonts w:ascii="仿宋" w:eastAsia="仿宋" w:hAnsi="仿宋"/>
          <w:sz w:val="32"/>
          <w:szCs w:val="32"/>
        </w:rPr>
      </w:pPr>
      <w:r>
        <w:rPr>
          <w:rFonts w:ascii="仿宋" w:eastAsia="仿宋" w:hAnsi="仿宋" w:hint="eastAsia"/>
          <w:sz w:val="32"/>
          <w:szCs w:val="32"/>
        </w:rPr>
        <w:t>（二）联系方式：浙江省风景园林学会办公室。</w:t>
      </w:r>
    </w:p>
    <w:p w:rsidR="00F163F7" w:rsidRDefault="00F163F7" w:rsidP="00F163F7">
      <w:pPr>
        <w:ind w:firstLine="640"/>
        <w:rPr>
          <w:rFonts w:ascii="仿宋" w:eastAsia="仿宋" w:hAnsi="仿宋"/>
          <w:sz w:val="32"/>
          <w:szCs w:val="32"/>
        </w:rPr>
      </w:pPr>
      <w:r>
        <w:rPr>
          <w:rFonts w:ascii="仿宋" w:eastAsia="仿宋" w:hAnsi="仿宋" w:hint="eastAsia"/>
          <w:sz w:val="32"/>
          <w:szCs w:val="32"/>
        </w:rPr>
        <w:t>地  址：杭州市西湖区西</w:t>
      </w:r>
      <w:proofErr w:type="gramStart"/>
      <w:r>
        <w:rPr>
          <w:rFonts w:ascii="仿宋" w:eastAsia="仿宋" w:hAnsi="仿宋" w:hint="eastAsia"/>
          <w:sz w:val="32"/>
          <w:szCs w:val="32"/>
        </w:rPr>
        <w:t>斗门路</w:t>
      </w:r>
      <w:proofErr w:type="gramEnd"/>
      <w:r>
        <w:rPr>
          <w:rFonts w:ascii="仿宋" w:eastAsia="仿宋" w:hAnsi="仿宋" w:hint="eastAsia"/>
          <w:sz w:val="32"/>
          <w:szCs w:val="32"/>
        </w:rPr>
        <w:t>20号4楼L座</w:t>
      </w:r>
    </w:p>
    <w:p w:rsidR="00F163F7" w:rsidRDefault="00F163F7" w:rsidP="00F163F7">
      <w:pPr>
        <w:ind w:firstLine="640"/>
        <w:rPr>
          <w:rFonts w:ascii="仿宋" w:eastAsia="仿宋" w:hAnsi="仿宋"/>
          <w:sz w:val="32"/>
          <w:szCs w:val="32"/>
        </w:rPr>
      </w:pPr>
      <w:r>
        <w:rPr>
          <w:rFonts w:ascii="仿宋" w:eastAsia="仿宋" w:hAnsi="仿宋" w:hint="eastAsia"/>
          <w:sz w:val="32"/>
          <w:szCs w:val="32"/>
        </w:rPr>
        <w:t>联系人：高姣英、白国贤、罗生蕊</w:t>
      </w:r>
    </w:p>
    <w:p w:rsidR="00F163F7" w:rsidRDefault="00F163F7" w:rsidP="00F163F7">
      <w:pPr>
        <w:ind w:firstLine="640"/>
        <w:rPr>
          <w:rFonts w:ascii="仿宋" w:eastAsia="仿宋" w:hAnsi="仿宋"/>
          <w:sz w:val="32"/>
          <w:szCs w:val="32"/>
        </w:rPr>
      </w:pPr>
      <w:r>
        <w:rPr>
          <w:rFonts w:ascii="仿宋" w:eastAsia="仿宋" w:hAnsi="仿宋" w:hint="eastAsia"/>
          <w:sz w:val="32"/>
          <w:szCs w:val="32"/>
        </w:rPr>
        <w:t>联系电话：0571-89938001、88832250（兼传真）</w:t>
      </w:r>
    </w:p>
    <w:p w:rsidR="00F163F7" w:rsidRDefault="00F163F7" w:rsidP="00F163F7">
      <w:pPr>
        <w:ind w:firstLine="640"/>
        <w:rPr>
          <w:rFonts w:ascii="仿宋" w:eastAsia="仿宋" w:hAnsi="仿宋"/>
          <w:sz w:val="32"/>
          <w:szCs w:val="32"/>
        </w:rPr>
      </w:pPr>
      <w:r>
        <w:rPr>
          <w:rFonts w:ascii="仿宋" w:eastAsia="仿宋" w:hAnsi="仿宋" w:hint="eastAsia"/>
          <w:sz w:val="32"/>
          <w:szCs w:val="32"/>
        </w:rPr>
        <w:t>附件：1.浙江省园林优秀管理奖评选办法（试行）</w:t>
      </w:r>
    </w:p>
    <w:p w:rsidR="00F163F7" w:rsidRDefault="00F163F7" w:rsidP="00F163F7">
      <w:pPr>
        <w:ind w:firstLineChars="507" w:firstLine="1622"/>
        <w:rPr>
          <w:rFonts w:ascii="仿宋" w:eastAsia="仿宋" w:hAnsi="仿宋"/>
          <w:sz w:val="32"/>
          <w:szCs w:val="32"/>
        </w:rPr>
      </w:pPr>
      <w:r>
        <w:rPr>
          <w:rFonts w:ascii="仿宋" w:eastAsia="仿宋" w:hAnsi="仿宋" w:hint="eastAsia"/>
          <w:sz w:val="32"/>
          <w:szCs w:val="32"/>
        </w:rPr>
        <w:t>2.浙江省园林优秀管理奖申报表</w:t>
      </w:r>
    </w:p>
    <w:p w:rsidR="00F163F7" w:rsidRDefault="00F163F7" w:rsidP="00F163F7">
      <w:pPr>
        <w:ind w:leftChars="760" w:left="1596" w:firstLineChars="4" w:firstLine="13"/>
        <w:rPr>
          <w:rFonts w:ascii="仿宋" w:eastAsia="仿宋" w:hAnsi="仿宋"/>
          <w:sz w:val="32"/>
          <w:szCs w:val="32"/>
        </w:rPr>
      </w:pPr>
      <w:r>
        <w:rPr>
          <w:rFonts w:ascii="仿宋" w:eastAsia="仿宋" w:hAnsi="仿宋" w:hint="eastAsia"/>
          <w:sz w:val="32"/>
          <w:szCs w:val="32"/>
        </w:rPr>
        <w:t>3.2017年浙江省园林优秀管理奖名单</w:t>
      </w:r>
    </w:p>
    <w:p w:rsidR="00F163F7" w:rsidRDefault="00F163F7" w:rsidP="00F163F7">
      <w:pPr>
        <w:ind w:leftChars="760" w:left="1596" w:firstLineChars="4" w:firstLine="13"/>
        <w:rPr>
          <w:rFonts w:ascii="仿宋" w:eastAsia="仿宋" w:hAnsi="仿宋"/>
          <w:sz w:val="32"/>
          <w:szCs w:val="32"/>
        </w:rPr>
      </w:pPr>
      <w:r>
        <w:rPr>
          <w:rFonts w:ascii="仿宋" w:eastAsia="仿宋" w:hAnsi="仿宋" w:hint="eastAsia"/>
          <w:sz w:val="32"/>
          <w:szCs w:val="32"/>
        </w:rPr>
        <w:t>4.2015年浙江省园林优秀管理奖复审通过名单</w:t>
      </w:r>
    </w:p>
    <w:p w:rsidR="00F163F7" w:rsidRDefault="00F163F7" w:rsidP="00F163F7">
      <w:pPr>
        <w:ind w:firstLineChars="500" w:firstLine="1600"/>
        <w:rPr>
          <w:rFonts w:ascii="仿宋" w:eastAsia="仿宋" w:hAnsi="仿宋"/>
          <w:sz w:val="32"/>
          <w:szCs w:val="32"/>
        </w:rPr>
      </w:pPr>
      <w:r>
        <w:rPr>
          <w:rFonts w:ascii="仿宋" w:eastAsia="仿宋" w:hAnsi="仿宋" w:hint="eastAsia"/>
          <w:sz w:val="32"/>
          <w:szCs w:val="32"/>
        </w:rPr>
        <w:t>5.浙江省园林优秀管理奖复审表</w:t>
      </w:r>
    </w:p>
    <w:p w:rsidR="00F163F7" w:rsidRDefault="00F163F7" w:rsidP="00F163F7">
      <w:pPr>
        <w:ind w:firstLine="640"/>
        <w:rPr>
          <w:rFonts w:ascii="仿宋" w:eastAsia="仿宋" w:hAnsi="仿宋"/>
          <w:sz w:val="32"/>
          <w:szCs w:val="32"/>
        </w:rPr>
      </w:pPr>
    </w:p>
    <w:p w:rsidR="00F163F7" w:rsidRDefault="00F163F7" w:rsidP="00F163F7">
      <w:pPr>
        <w:ind w:firstLineChars="1650" w:firstLine="5280"/>
        <w:rPr>
          <w:rFonts w:ascii="仿宋" w:eastAsia="仿宋" w:hAnsi="仿宋"/>
          <w:sz w:val="32"/>
          <w:szCs w:val="32"/>
        </w:rPr>
      </w:pPr>
      <w:r>
        <w:rPr>
          <w:rFonts w:ascii="仿宋" w:eastAsia="仿宋" w:hAnsi="仿宋" w:hint="eastAsia"/>
          <w:sz w:val="32"/>
          <w:szCs w:val="32"/>
        </w:rPr>
        <w:t>浙江省风景园林学会</w:t>
      </w:r>
    </w:p>
    <w:p w:rsidR="00F163F7" w:rsidRDefault="00F163F7" w:rsidP="00F163F7">
      <w:pPr>
        <w:ind w:firstLineChars="1750" w:firstLine="5600"/>
        <w:rPr>
          <w:rFonts w:ascii="仿宋" w:eastAsia="仿宋" w:hAnsi="仿宋"/>
          <w:sz w:val="32"/>
          <w:szCs w:val="32"/>
        </w:rPr>
      </w:pPr>
      <w:r>
        <w:rPr>
          <w:rFonts w:ascii="仿宋" w:eastAsia="仿宋" w:hAnsi="仿宋" w:hint="eastAsia"/>
          <w:sz w:val="32"/>
          <w:szCs w:val="32"/>
        </w:rPr>
        <w:t>2020年7月22日</w:t>
      </w:r>
    </w:p>
    <w:p w:rsidR="00F163F7" w:rsidRDefault="00F163F7" w:rsidP="00F163F7">
      <w:pPr>
        <w:ind w:firstLineChars="1750" w:firstLine="5600"/>
        <w:rPr>
          <w:rFonts w:ascii="仿宋" w:eastAsia="仿宋" w:hAnsi="仿宋"/>
          <w:sz w:val="32"/>
          <w:szCs w:val="32"/>
        </w:rPr>
      </w:pPr>
    </w:p>
    <w:p w:rsidR="00F163F7" w:rsidRDefault="00F163F7" w:rsidP="00F163F7">
      <w:pPr>
        <w:spacing w:line="560" w:lineRule="exact"/>
        <w:ind w:firstLine="640"/>
        <w:rPr>
          <w:rFonts w:ascii="仿宋" w:eastAsia="仿宋" w:hAnsi="仿宋" w:cs="仿宋_GB2312"/>
          <w:bCs/>
          <w:sz w:val="32"/>
          <w:szCs w:val="30"/>
        </w:rPr>
      </w:pPr>
    </w:p>
    <w:p w:rsidR="00F163F7" w:rsidRDefault="00F163F7" w:rsidP="00F163F7">
      <w:pPr>
        <w:spacing w:line="560" w:lineRule="exact"/>
        <w:ind w:firstLine="640"/>
        <w:rPr>
          <w:rFonts w:ascii="仿宋" w:eastAsia="仿宋" w:hAnsi="仿宋" w:cs="仿宋_GB2312"/>
          <w:bCs/>
          <w:sz w:val="32"/>
          <w:szCs w:val="30"/>
        </w:rPr>
      </w:pPr>
    </w:p>
    <w:p w:rsidR="00F163F7" w:rsidRDefault="00F163F7" w:rsidP="00F163F7">
      <w:pPr>
        <w:spacing w:line="560" w:lineRule="exact"/>
        <w:ind w:firstLine="640"/>
        <w:rPr>
          <w:rFonts w:ascii="仿宋" w:eastAsia="仿宋" w:hAnsi="仿宋" w:cs="仿宋_GB2312"/>
          <w:bCs/>
          <w:sz w:val="32"/>
          <w:szCs w:val="30"/>
        </w:rPr>
      </w:pPr>
    </w:p>
    <w:p w:rsidR="00F163F7" w:rsidRDefault="00F163F7" w:rsidP="00F163F7">
      <w:pPr>
        <w:spacing w:line="560" w:lineRule="exact"/>
        <w:ind w:firstLine="640"/>
        <w:rPr>
          <w:rFonts w:ascii="仿宋" w:eastAsia="仿宋" w:hAnsi="仿宋" w:cs="仿宋_GB2312"/>
          <w:bCs/>
          <w:sz w:val="32"/>
          <w:szCs w:val="30"/>
        </w:rPr>
      </w:pPr>
      <w:r>
        <w:rPr>
          <w:rFonts w:ascii="仿宋" w:eastAsia="仿宋" w:hAnsi="仿宋" w:cs="仿宋_GB2312" w:hint="eastAsia"/>
          <w:bCs/>
          <w:sz w:val="32"/>
          <w:szCs w:val="30"/>
        </w:rPr>
        <w:lastRenderedPageBreak/>
        <w:t>附件1：</w:t>
      </w:r>
    </w:p>
    <w:p w:rsidR="00F163F7" w:rsidRDefault="00F163F7" w:rsidP="00F163F7">
      <w:pPr>
        <w:spacing w:line="560" w:lineRule="exact"/>
        <w:ind w:firstLine="720"/>
        <w:jc w:val="center"/>
        <w:rPr>
          <w:rFonts w:ascii="宋体" w:hAnsi="宋体"/>
          <w:bCs/>
          <w:sz w:val="36"/>
          <w:szCs w:val="36"/>
        </w:rPr>
      </w:pPr>
      <w:r>
        <w:rPr>
          <w:rFonts w:ascii="宋体" w:hAnsi="宋体" w:hint="eastAsia"/>
          <w:bCs/>
          <w:sz w:val="36"/>
          <w:szCs w:val="36"/>
        </w:rPr>
        <w:t>浙江省园林优秀管理奖评选办法（试行）</w:t>
      </w:r>
    </w:p>
    <w:p w:rsidR="00F163F7" w:rsidRDefault="00F163F7" w:rsidP="00F163F7">
      <w:pPr>
        <w:spacing w:line="560" w:lineRule="exact"/>
        <w:ind w:firstLine="640"/>
        <w:rPr>
          <w:rFonts w:ascii="仿宋_GB2312" w:eastAsia="仿宋_GB2312"/>
          <w:sz w:val="32"/>
          <w:szCs w:val="32"/>
        </w:rPr>
      </w:pP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为推进我省城镇园林绿化建设管理水平的提高，促进城镇园林人居环境品质提升，打造更多的美丽园林品牌，在行业中营造争创先进、奋发向上的良好氛围，促进我省风景园林事业持续健康发展，决定在行业内开展“浙江省园林优秀管理奖”评选活动。为规范评选工作，特制订本办法。</w:t>
      </w:r>
    </w:p>
    <w:p w:rsidR="00F163F7" w:rsidRDefault="00F163F7" w:rsidP="00F163F7">
      <w:pPr>
        <w:spacing w:line="560" w:lineRule="exact"/>
        <w:ind w:firstLine="640"/>
        <w:jc w:val="center"/>
        <w:rPr>
          <w:rFonts w:ascii="黑体" w:eastAsia="黑体" w:hAnsi="黑体" w:cs="黑体"/>
          <w:sz w:val="32"/>
          <w:szCs w:val="32"/>
        </w:rPr>
      </w:pPr>
      <w:r>
        <w:rPr>
          <w:rFonts w:ascii="黑体" w:eastAsia="黑体" w:hAnsi="黑体" w:cs="黑体" w:hint="eastAsia"/>
          <w:sz w:val="32"/>
          <w:szCs w:val="32"/>
        </w:rPr>
        <w:t>第一章  总则</w:t>
      </w:r>
    </w:p>
    <w:p w:rsidR="00F163F7" w:rsidRDefault="00F163F7" w:rsidP="00F163F7">
      <w:pPr>
        <w:spacing w:line="560" w:lineRule="exact"/>
        <w:ind w:firstLine="640"/>
        <w:rPr>
          <w:rFonts w:ascii="仿宋" w:eastAsia="仿宋" w:hAnsi="仿宋"/>
          <w:sz w:val="32"/>
          <w:szCs w:val="32"/>
        </w:rPr>
      </w:pPr>
      <w:r>
        <w:rPr>
          <w:rFonts w:ascii="黑体" w:eastAsia="黑体" w:hAnsi="黑体" w:cs="黑体" w:hint="eastAsia"/>
          <w:sz w:val="32"/>
          <w:szCs w:val="32"/>
        </w:rPr>
        <w:t xml:space="preserve">    </w:t>
      </w:r>
      <w:r>
        <w:rPr>
          <w:rFonts w:ascii="楷体" w:eastAsia="楷体" w:hAnsi="楷体" w:cs="黑体" w:hint="eastAsia"/>
          <w:sz w:val="32"/>
          <w:szCs w:val="32"/>
        </w:rPr>
        <w:t>第一条</w:t>
      </w:r>
      <w:r>
        <w:rPr>
          <w:rFonts w:ascii="仿宋" w:eastAsia="仿宋" w:hAnsi="仿宋" w:hint="eastAsia"/>
          <w:sz w:val="32"/>
          <w:szCs w:val="32"/>
        </w:rPr>
        <w:t xml:space="preserve">  “浙江省园林优秀管理奖”是浙江省内风景园林行业的管理单项奖，申报和评选奖项分为“综合管理类”、“建设管理类”和“养护管理类”三个具体单项奖。</w:t>
      </w:r>
    </w:p>
    <w:p w:rsidR="00F163F7" w:rsidRDefault="00F163F7" w:rsidP="00F163F7">
      <w:pPr>
        <w:spacing w:line="560" w:lineRule="exact"/>
        <w:ind w:firstLine="640"/>
        <w:rPr>
          <w:rFonts w:ascii="仿宋" w:eastAsia="仿宋" w:hAnsi="仿宋"/>
          <w:sz w:val="32"/>
          <w:szCs w:val="32"/>
        </w:rPr>
      </w:pPr>
      <w:r>
        <w:rPr>
          <w:rFonts w:ascii="楷体" w:eastAsia="楷体" w:hAnsi="楷体" w:cs="黑体" w:hint="eastAsia"/>
          <w:sz w:val="32"/>
          <w:szCs w:val="32"/>
        </w:rPr>
        <w:t xml:space="preserve">第二条 </w:t>
      </w:r>
      <w:r>
        <w:rPr>
          <w:rFonts w:ascii="仿宋" w:eastAsia="仿宋" w:hAnsi="仿宋" w:hint="eastAsia"/>
          <w:sz w:val="32"/>
          <w:szCs w:val="32"/>
        </w:rPr>
        <w:t xml:space="preserve"> “浙江省园林优秀管理奖”由浙江省风景园林学会设立并负责评选、表彰，旨在促进园林管理水平的提升。</w:t>
      </w:r>
    </w:p>
    <w:p w:rsidR="00F163F7" w:rsidRDefault="00F163F7" w:rsidP="00F163F7">
      <w:pPr>
        <w:spacing w:line="560" w:lineRule="exact"/>
        <w:ind w:firstLine="640"/>
        <w:rPr>
          <w:rFonts w:ascii="仿宋" w:eastAsia="仿宋" w:hAnsi="仿宋"/>
          <w:sz w:val="32"/>
          <w:szCs w:val="32"/>
        </w:rPr>
      </w:pPr>
      <w:r>
        <w:rPr>
          <w:rFonts w:ascii="楷体" w:eastAsia="楷体" w:hAnsi="楷体" w:cs="黑体" w:hint="eastAsia"/>
          <w:sz w:val="32"/>
          <w:szCs w:val="32"/>
        </w:rPr>
        <w:t>第三条</w:t>
      </w:r>
      <w:r>
        <w:rPr>
          <w:rFonts w:ascii="仿宋" w:eastAsia="仿宋" w:hAnsi="仿宋" w:hint="eastAsia"/>
          <w:sz w:val="32"/>
          <w:szCs w:val="32"/>
        </w:rPr>
        <w:t xml:space="preserve">  为体现奖项评选的公正、公平、公开，浙江省风景园林学会成立由风景园林建设、管理、技术和综合等专家组成的评选委员会，对申报奖项进行综合评选。初评工作由学会分支机构——风景园林管理专业委员会配合学会办公室共同实施。初评报告提交学会评选委员会最终审定批准。</w:t>
      </w:r>
    </w:p>
    <w:p w:rsidR="00F163F7" w:rsidRDefault="00F163F7" w:rsidP="00F163F7">
      <w:pPr>
        <w:spacing w:line="560" w:lineRule="exact"/>
        <w:ind w:firstLine="640"/>
        <w:rPr>
          <w:rFonts w:ascii="仿宋" w:eastAsia="仿宋" w:hAnsi="仿宋"/>
          <w:color w:val="FF0000"/>
          <w:sz w:val="32"/>
          <w:szCs w:val="32"/>
        </w:rPr>
      </w:pPr>
      <w:r>
        <w:rPr>
          <w:rFonts w:ascii="楷体" w:eastAsia="楷体" w:hAnsi="楷体" w:cs="黑体" w:hint="eastAsia"/>
          <w:sz w:val="32"/>
          <w:szCs w:val="32"/>
        </w:rPr>
        <w:t>第四条</w:t>
      </w:r>
      <w:r>
        <w:rPr>
          <w:rFonts w:ascii="仿宋" w:eastAsia="仿宋" w:hAnsi="仿宋" w:hint="eastAsia"/>
          <w:sz w:val="32"/>
          <w:szCs w:val="32"/>
        </w:rPr>
        <w:t xml:space="preserve">  “浙江省园林优秀管理奖”于2015年开始首次试行评选，2016年以后每两年组织开展评选一次。</w:t>
      </w:r>
    </w:p>
    <w:p w:rsidR="00F163F7" w:rsidRDefault="00F163F7" w:rsidP="00F163F7">
      <w:pPr>
        <w:spacing w:line="560" w:lineRule="exact"/>
        <w:ind w:firstLine="640"/>
        <w:jc w:val="center"/>
        <w:rPr>
          <w:rFonts w:ascii="黑体" w:eastAsia="黑体" w:hAnsi="黑体" w:cs="黑体"/>
          <w:sz w:val="32"/>
          <w:szCs w:val="32"/>
        </w:rPr>
      </w:pPr>
      <w:r>
        <w:rPr>
          <w:rFonts w:ascii="黑体" w:eastAsia="黑体" w:hAnsi="黑体" w:cs="黑体" w:hint="eastAsia"/>
          <w:sz w:val="32"/>
          <w:szCs w:val="32"/>
        </w:rPr>
        <w:t>第二章  评选范围</w:t>
      </w:r>
    </w:p>
    <w:p w:rsidR="00F163F7" w:rsidRDefault="00F163F7" w:rsidP="00F163F7">
      <w:pPr>
        <w:spacing w:line="560" w:lineRule="exact"/>
        <w:ind w:firstLine="640"/>
        <w:rPr>
          <w:rFonts w:ascii="仿宋" w:eastAsia="仿宋" w:hAnsi="仿宋"/>
          <w:sz w:val="32"/>
          <w:szCs w:val="32"/>
        </w:rPr>
      </w:pPr>
      <w:r>
        <w:rPr>
          <w:rFonts w:ascii="楷体" w:eastAsia="楷体" w:hAnsi="楷体" w:cs="黑体" w:hint="eastAsia"/>
          <w:sz w:val="32"/>
          <w:szCs w:val="32"/>
        </w:rPr>
        <w:t>第五条</w:t>
      </w:r>
      <w:r>
        <w:rPr>
          <w:rFonts w:ascii="仿宋" w:eastAsia="仿宋" w:hAnsi="仿宋" w:hint="eastAsia"/>
          <w:sz w:val="32"/>
          <w:szCs w:val="32"/>
        </w:rPr>
        <w:t xml:space="preserve">  申报参评单位必须是浙江省风景园林学会会员单位。</w:t>
      </w:r>
    </w:p>
    <w:p w:rsidR="00F163F7" w:rsidRDefault="00F163F7" w:rsidP="00F163F7">
      <w:pPr>
        <w:spacing w:line="560" w:lineRule="exact"/>
        <w:ind w:firstLine="640"/>
        <w:rPr>
          <w:rFonts w:ascii="仿宋" w:eastAsia="仿宋" w:hAnsi="仿宋"/>
          <w:color w:val="FF0000"/>
          <w:sz w:val="32"/>
          <w:szCs w:val="32"/>
        </w:rPr>
      </w:pPr>
      <w:r>
        <w:rPr>
          <w:rFonts w:ascii="楷体" w:eastAsia="楷体" w:hAnsi="楷体" w:cs="黑体" w:hint="eastAsia"/>
          <w:sz w:val="32"/>
          <w:szCs w:val="32"/>
        </w:rPr>
        <w:lastRenderedPageBreak/>
        <w:t>第六条</w:t>
      </w:r>
      <w:r>
        <w:rPr>
          <w:rFonts w:ascii="仿宋" w:eastAsia="仿宋" w:hAnsi="仿宋" w:hint="eastAsia"/>
          <w:sz w:val="32"/>
          <w:szCs w:val="32"/>
        </w:rPr>
        <w:t xml:space="preserve">  具有独立法人资格，实行独立经济核算。</w:t>
      </w:r>
    </w:p>
    <w:p w:rsidR="00F163F7" w:rsidRDefault="00F163F7" w:rsidP="00F163F7">
      <w:pPr>
        <w:spacing w:line="560" w:lineRule="exact"/>
        <w:ind w:firstLine="640"/>
        <w:rPr>
          <w:rFonts w:ascii="仿宋" w:eastAsia="仿宋" w:hAnsi="仿宋"/>
          <w:sz w:val="32"/>
          <w:szCs w:val="32"/>
        </w:rPr>
      </w:pPr>
      <w:r>
        <w:rPr>
          <w:rFonts w:ascii="楷体" w:eastAsia="楷体" w:hAnsi="楷体" w:cs="黑体" w:hint="eastAsia"/>
          <w:sz w:val="32"/>
          <w:szCs w:val="32"/>
        </w:rPr>
        <w:t>第七条</w:t>
      </w:r>
      <w:r>
        <w:rPr>
          <w:rFonts w:ascii="仿宋" w:eastAsia="仿宋" w:hAnsi="仿宋" w:hint="eastAsia"/>
          <w:sz w:val="32"/>
          <w:szCs w:val="32"/>
        </w:rPr>
        <w:t xml:space="preserve">  建设管理类的申报者必须是从事风景园林及密切相关专业的勘察设计，施工建设等单位，且必须具有国家颁发的相关专业资格证书。</w:t>
      </w:r>
    </w:p>
    <w:p w:rsidR="00F163F7" w:rsidRDefault="00F163F7" w:rsidP="00F163F7">
      <w:pPr>
        <w:spacing w:line="560" w:lineRule="exact"/>
        <w:ind w:firstLine="640"/>
        <w:jc w:val="center"/>
        <w:rPr>
          <w:rFonts w:ascii="黑体" w:eastAsia="黑体" w:hAnsi="黑体" w:cs="黑体"/>
          <w:sz w:val="32"/>
          <w:szCs w:val="32"/>
        </w:rPr>
      </w:pPr>
      <w:r>
        <w:rPr>
          <w:rFonts w:ascii="黑体" w:eastAsia="黑体" w:hAnsi="黑体" w:cs="黑体" w:hint="eastAsia"/>
          <w:sz w:val="32"/>
          <w:szCs w:val="32"/>
        </w:rPr>
        <w:t>第三章  评选条件</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 xml:space="preserve">    </w:t>
      </w:r>
      <w:r>
        <w:rPr>
          <w:rFonts w:ascii="楷体" w:eastAsia="楷体" w:hAnsi="楷体" w:cs="黑体" w:hint="eastAsia"/>
          <w:sz w:val="32"/>
          <w:szCs w:val="32"/>
        </w:rPr>
        <w:t>第八条</w:t>
      </w:r>
      <w:r>
        <w:rPr>
          <w:rFonts w:ascii="仿宋" w:eastAsia="仿宋" w:hAnsi="仿宋" w:hint="eastAsia"/>
          <w:sz w:val="32"/>
          <w:szCs w:val="32"/>
        </w:rPr>
        <w:t xml:space="preserve">  </w:t>
      </w:r>
      <w:r>
        <w:rPr>
          <w:rFonts w:ascii="楷体" w:eastAsia="楷体" w:hAnsi="楷体" w:cs="黑体" w:hint="eastAsia"/>
          <w:sz w:val="32"/>
          <w:szCs w:val="32"/>
        </w:rPr>
        <w:t>基本条件</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一、单位在制度建设、文化建设方面规范化，有创新发展，在科技改革中取得显著成效。</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二、建立起适应形势发展需要和专业特点的人力资源管理机制，人才引进、继续教育、专业培训、定职定岗制度化，具备科学、合理的人才梯队。</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三、有严格的财务管理制度，无违反财政纪律和中央有关政策规定。</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四、积极参与风景园林学科建设，积极参与学会及相关单位组织的学术交流和课题研究活动，重视学术管理，鼓励员工在学会主办的刊物上发表学术论文。</w:t>
      </w:r>
    </w:p>
    <w:p w:rsidR="00F163F7" w:rsidRDefault="00F163F7" w:rsidP="00F163F7">
      <w:pPr>
        <w:spacing w:line="560" w:lineRule="exact"/>
        <w:ind w:firstLine="640"/>
        <w:rPr>
          <w:rFonts w:ascii="楷体" w:eastAsia="楷体" w:hAnsi="楷体" w:cs="黑体"/>
          <w:sz w:val="32"/>
          <w:szCs w:val="32"/>
        </w:rPr>
      </w:pPr>
      <w:r>
        <w:rPr>
          <w:rFonts w:ascii="楷体" w:eastAsia="楷体" w:hAnsi="楷体" w:cs="黑体" w:hint="eastAsia"/>
          <w:sz w:val="32"/>
          <w:szCs w:val="32"/>
        </w:rPr>
        <w:t>第九条</w:t>
      </w:r>
      <w:r>
        <w:rPr>
          <w:rFonts w:ascii="仿宋" w:eastAsia="仿宋" w:hAnsi="仿宋" w:hint="eastAsia"/>
          <w:sz w:val="32"/>
          <w:szCs w:val="32"/>
        </w:rPr>
        <w:t xml:space="preserve">  </w:t>
      </w:r>
      <w:r>
        <w:rPr>
          <w:rFonts w:ascii="楷体" w:eastAsia="楷体" w:hAnsi="楷体" w:cs="黑体" w:hint="eastAsia"/>
          <w:sz w:val="32"/>
          <w:szCs w:val="32"/>
        </w:rPr>
        <w:t>综合管理类条件</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一、申报单位为各地（市、县两级）风景园林主管部门。</w:t>
      </w:r>
    </w:p>
    <w:p w:rsidR="00F163F7" w:rsidRDefault="00F163F7" w:rsidP="00F163F7">
      <w:pPr>
        <w:spacing w:line="560" w:lineRule="exact"/>
        <w:ind w:firstLine="640"/>
        <w:rPr>
          <w:rFonts w:ascii="仿宋" w:eastAsia="仿宋" w:hAnsi="仿宋"/>
          <w:color w:val="FF0000"/>
          <w:sz w:val="32"/>
          <w:szCs w:val="32"/>
        </w:rPr>
      </w:pPr>
      <w:r>
        <w:rPr>
          <w:rFonts w:ascii="仿宋" w:eastAsia="仿宋" w:hAnsi="仿宋" w:hint="eastAsia"/>
          <w:sz w:val="32"/>
          <w:szCs w:val="32"/>
        </w:rPr>
        <w:t>二、在行业相关法规、标准、制度建设上有新的作为。</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三、连续两年无重大未经审批而擅自侵占绿地事项（自申报时间起前两年计，以下同）。</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四、近三年的城市风景园林建设有显著进步，在园林城市（城镇）创建和维护过程中成绩突出。</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五、近三年在城市园林绿化管理方面有新的突破，建立</w:t>
      </w:r>
      <w:r>
        <w:rPr>
          <w:rFonts w:ascii="仿宋" w:eastAsia="仿宋" w:hAnsi="仿宋" w:hint="eastAsia"/>
          <w:sz w:val="32"/>
          <w:szCs w:val="32"/>
        </w:rPr>
        <w:lastRenderedPageBreak/>
        <w:t>或修订了管理制度，组织网络健全、制度完善，考核机制效果明显。</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六、近三年组织的建设项目在规划设计、工程施工、养护管理上有获得市级及以上的相关奖项。</w:t>
      </w:r>
    </w:p>
    <w:p w:rsidR="00F163F7" w:rsidRDefault="00F163F7" w:rsidP="00F163F7">
      <w:pPr>
        <w:spacing w:line="560" w:lineRule="exact"/>
        <w:ind w:firstLine="640"/>
        <w:rPr>
          <w:rFonts w:ascii="仿宋" w:eastAsia="仿宋" w:hAnsi="仿宋"/>
          <w:b/>
          <w:sz w:val="32"/>
          <w:szCs w:val="32"/>
          <w:u w:val="double"/>
        </w:rPr>
      </w:pPr>
      <w:r>
        <w:rPr>
          <w:rFonts w:ascii="楷体" w:eastAsia="楷体" w:hAnsi="楷体" w:cs="黑体" w:hint="eastAsia"/>
          <w:sz w:val="32"/>
          <w:szCs w:val="32"/>
        </w:rPr>
        <w:t>第十条</w:t>
      </w:r>
      <w:r>
        <w:rPr>
          <w:rFonts w:ascii="仿宋" w:eastAsia="仿宋" w:hAnsi="仿宋" w:hint="eastAsia"/>
          <w:sz w:val="32"/>
          <w:szCs w:val="32"/>
        </w:rPr>
        <w:t xml:space="preserve">  </w:t>
      </w:r>
      <w:r>
        <w:rPr>
          <w:rFonts w:ascii="楷体" w:eastAsia="楷体" w:hAnsi="楷体" w:cs="黑体" w:hint="eastAsia"/>
          <w:sz w:val="32"/>
          <w:szCs w:val="32"/>
        </w:rPr>
        <w:t>建设管理类条件</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一、申报单位为规划设计、施工等单位，并应通过ISO9001:2008质量管理体系认证，建有严格的质量监管机制，工程建设的过程管理严格规范。</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二、规划设计单位</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（一）连续两年无重大设计事故。</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（二）近三年获得过市级及以上的优秀设计奖或科技进步奖，或优秀质量管理奖等奖项。</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三、施工建设单位</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（一）施工过程中有系统的管理体系和管理制度，合理配备管理人员，管理人员岗位责任制落实到位。</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（二）施工项目有精干的项目部班子，采用信息管理手段，内部</w:t>
      </w:r>
      <w:proofErr w:type="gramStart"/>
      <w:r>
        <w:rPr>
          <w:rFonts w:ascii="仿宋" w:eastAsia="仿宋" w:hAnsi="仿宋" w:hint="eastAsia"/>
          <w:sz w:val="32"/>
          <w:szCs w:val="32"/>
        </w:rPr>
        <w:t>资料台</w:t>
      </w:r>
      <w:proofErr w:type="gramEnd"/>
      <w:r>
        <w:rPr>
          <w:rFonts w:ascii="仿宋" w:eastAsia="仿宋" w:hAnsi="仿宋" w:hint="eastAsia"/>
          <w:sz w:val="32"/>
          <w:szCs w:val="32"/>
        </w:rPr>
        <w:t>帐齐全规范。</w:t>
      </w:r>
    </w:p>
    <w:p w:rsidR="00F163F7" w:rsidRDefault="00F163F7" w:rsidP="00F163F7">
      <w:pPr>
        <w:spacing w:line="560" w:lineRule="exact"/>
        <w:ind w:firstLine="640"/>
        <w:rPr>
          <w:rFonts w:ascii="仿宋" w:eastAsia="仿宋" w:hAnsi="仿宋"/>
          <w:color w:val="FF0000"/>
          <w:sz w:val="32"/>
          <w:szCs w:val="32"/>
        </w:rPr>
      </w:pPr>
      <w:r>
        <w:rPr>
          <w:rFonts w:ascii="仿宋" w:eastAsia="仿宋" w:hAnsi="仿宋" w:hint="eastAsia"/>
          <w:sz w:val="32"/>
          <w:szCs w:val="32"/>
        </w:rPr>
        <w:t>（三）有质量管理体系和安全管理体系，积极创建省园林绿化安全文明施工管理标准化工地，连续两年无安全、质量事故、工程合格率100%，得到建设方认可。</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（四）近三年获得过一定数量的市级（含市级）以上的优秀园林工程奖项。</w:t>
      </w:r>
    </w:p>
    <w:p w:rsidR="00F163F7" w:rsidRDefault="00F163F7" w:rsidP="00F163F7">
      <w:pPr>
        <w:spacing w:line="560" w:lineRule="exact"/>
        <w:ind w:firstLine="640"/>
        <w:rPr>
          <w:rFonts w:ascii="仿宋" w:eastAsia="仿宋" w:hAnsi="仿宋"/>
          <w:sz w:val="32"/>
          <w:szCs w:val="32"/>
        </w:rPr>
      </w:pPr>
      <w:r>
        <w:rPr>
          <w:rFonts w:ascii="楷体" w:eastAsia="楷体" w:hAnsi="楷体" w:cs="黑体" w:hint="eastAsia"/>
          <w:sz w:val="32"/>
          <w:szCs w:val="32"/>
        </w:rPr>
        <w:t>第十一条</w:t>
      </w:r>
      <w:r>
        <w:rPr>
          <w:rFonts w:ascii="仿宋" w:eastAsia="仿宋" w:hAnsi="仿宋" w:hint="eastAsia"/>
          <w:sz w:val="32"/>
          <w:szCs w:val="32"/>
        </w:rPr>
        <w:t xml:space="preserve">  </w:t>
      </w:r>
      <w:r>
        <w:rPr>
          <w:rFonts w:ascii="楷体" w:eastAsia="楷体" w:hAnsi="楷体" w:cs="黑体" w:hint="eastAsia"/>
          <w:sz w:val="32"/>
          <w:szCs w:val="32"/>
        </w:rPr>
        <w:t>养护管理类条件</w:t>
      </w:r>
    </w:p>
    <w:p w:rsidR="00F163F7" w:rsidRDefault="00F163F7" w:rsidP="00F163F7">
      <w:pPr>
        <w:spacing w:line="560" w:lineRule="exact"/>
        <w:ind w:firstLine="640"/>
        <w:rPr>
          <w:rFonts w:ascii="仿宋" w:eastAsia="仿宋" w:hAnsi="仿宋"/>
          <w:color w:val="FF0000"/>
          <w:sz w:val="32"/>
          <w:szCs w:val="32"/>
        </w:rPr>
      </w:pPr>
      <w:r>
        <w:rPr>
          <w:rFonts w:ascii="仿宋" w:eastAsia="仿宋" w:hAnsi="仿宋" w:hint="eastAsia"/>
          <w:sz w:val="32"/>
          <w:szCs w:val="32"/>
        </w:rPr>
        <w:t>一、公园（景区）管理单位</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lastRenderedPageBreak/>
        <w:t>（一）近三年获得过市级（含市级）以上的公园（景区）管理评比最高奖项。</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（二）管理成果经国家权威机构认定，</w:t>
      </w:r>
      <w:proofErr w:type="gramStart"/>
      <w:r>
        <w:rPr>
          <w:rFonts w:ascii="仿宋" w:eastAsia="仿宋" w:hAnsi="仿宋" w:hint="eastAsia"/>
          <w:sz w:val="32"/>
          <w:szCs w:val="32"/>
        </w:rPr>
        <w:t>获相关</w:t>
      </w:r>
      <w:proofErr w:type="gramEnd"/>
      <w:r>
        <w:rPr>
          <w:rFonts w:ascii="仿宋" w:eastAsia="仿宋" w:hAnsi="仿宋" w:hint="eastAsia"/>
          <w:sz w:val="32"/>
          <w:szCs w:val="32"/>
        </w:rPr>
        <w:t>奖项者。</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（三）近三年在公园（景区）管理实践中有创新和突破，取得新的成果，在《浙江园林》或其他风景园林杂志、期刊上发表过论文，或出版过专著。</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二、养护单位</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（一）在本地区城市绿化养护管理工作中处于领先地位，近三年在市级（含市级）以上的绿化养护管理方面的评比中名列前茅，或曾获优秀养护管理奖等奖项。</w:t>
      </w:r>
    </w:p>
    <w:p w:rsidR="00F163F7" w:rsidRDefault="00F163F7" w:rsidP="00F163F7">
      <w:pPr>
        <w:spacing w:line="560" w:lineRule="exact"/>
        <w:ind w:firstLine="640"/>
        <w:rPr>
          <w:rFonts w:ascii="仿宋" w:eastAsia="仿宋" w:hAnsi="仿宋"/>
          <w:sz w:val="32"/>
          <w:szCs w:val="32"/>
        </w:rPr>
      </w:pPr>
      <w:r>
        <w:rPr>
          <w:rFonts w:ascii="仿宋" w:eastAsia="仿宋" w:hAnsi="仿宋" w:hint="eastAsia"/>
          <w:sz w:val="32"/>
          <w:szCs w:val="32"/>
        </w:rPr>
        <w:t>（二）近三年在养护管理实践中有创新和突破，取得新的成果，并在相关风景园林杂志、期刊上发表过论文，或出版过专著。</w:t>
      </w:r>
    </w:p>
    <w:p w:rsidR="00F163F7" w:rsidRDefault="00F163F7" w:rsidP="00F163F7">
      <w:pPr>
        <w:spacing w:line="560" w:lineRule="exact"/>
        <w:ind w:firstLine="640"/>
        <w:jc w:val="center"/>
        <w:rPr>
          <w:rFonts w:ascii="黑体" w:eastAsia="黑体" w:hAnsi="黑体" w:cs="黑体"/>
          <w:sz w:val="32"/>
          <w:szCs w:val="32"/>
        </w:rPr>
      </w:pPr>
      <w:r>
        <w:rPr>
          <w:rFonts w:ascii="黑体" w:eastAsia="黑体" w:hAnsi="黑体" w:cs="黑体" w:hint="eastAsia"/>
          <w:sz w:val="32"/>
          <w:szCs w:val="32"/>
        </w:rPr>
        <w:t>第四章  申报及评选</w:t>
      </w:r>
    </w:p>
    <w:p w:rsidR="00F163F7" w:rsidRDefault="00F163F7" w:rsidP="00F163F7">
      <w:pPr>
        <w:spacing w:line="560" w:lineRule="exact"/>
        <w:ind w:firstLine="640"/>
        <w:rPr>
          <w:rFonts w:ascii="仿宋" w:eastAsia="仿宋" w:hAnsi="仿宋"/>
          <w:sz w:val="32"/>
          <w:szCs w:val="32"/>
        </w:rPr>
      </w:pPr>
      <w:r>
        <w:rPr>
          <w:rFonts w:ascii="楷体" w:eastAsia="楷体" w:hAnsi="楷体" w:cs="黑体" w:hint="eastAsia"/>
          <w:sz w:val="32"/>
          <w:szCs w:val="32"/>
        </w:rPr>
        <w:t>第十二条</w:t>
      </w:r>
      <w:r>
        <w:rPr>
          <w:rFonts w:ascii="仿宋" w:eastAsia="仿宋" w:hAnsi="仿宋" w:hint="eastAsia"/>
          <w:sz w:val="32"/>
          <w:szCs w:val="32"/>
        </w:rPr>
        <w:t xml:space="preserve">  申报单位对照条件、选准类别，填写好《浙江省园林优秀管理奖申报表》，并附相关证明材料和照片（复印件），向浙江省风景园林学会提交申请。</w:t>
      </w:r>
    </w:p>
    <w:p w:rsidR="00F163F7" w:rsidRDefault="00F163F7" w:rsidP="00F163F7">
      <w:pPr>
        <w:spacing w:line="560" w:lineRule="exact"/>
        <w:ind w:firstLine="640"/>
        <w:rPr>
          <w:rFonts w:ascii="仿宋" w:eastAsia="仿宋" w:hAnsi="仿宋"/>
          <w:sz w:val="32"/>
          <w:szCs w:val="32"/>
        </w:rPr>
      </w:pPr>
      <w:r>
        <w:rPr>
          <w:rFonts w:ascii="楷体" w:eastAsia="楷体" w:hAnsi="楷体" w:cs="黑体" w:hint="eastAsia"/>
          <w:sz w:val="32"/>
          <w:szCs w:val="32"/>
        </w:rPr>
        <w:t>第十三条</w:t>
      </w:r>
      <w:r>
        <w:rPr>
          <w:rFonts w:ascii="仿宋" w:eastAsia="仿宋" w:hAnsi="仿宋" w:hint="eastAsia"/>
          <w:sz w:val="32"/>
          <w:szCs w:val="32"/>
        </w:rPr>
        <w:t xml:space="preserve">  申报材料提交前须得到各市（地）风景园林学（协）会或园林主管部门推荐（市级风景园林主管部门须得到其上级主管部门推荐），签署意见并盖章。</w:t>
      </w:r>
    </w:p>
    <w:p w:rsidR="00F163F7" w:rsidRDefault="00F163F7" w:rsidP="00F163F7">
      <w:pPr>
        <w:spacing w:line="560" w:lineRule="exact"/>
        <w:ind w:firstLine="640"/>
        <w:rPr>
          <w:rFonts w:ascii="仿宋" w:eastAsia="仿宋" w:hAnsi="仿宋"/>
          <w:sz w:val="32"/>
          <w:szCs w:val="32"/>
        </w:rPr>
      </w:pPr>
      <w:r>
        <w:rPr>
          <w:rFonts w:ascii="楷体" w:eastAsia="楷体" w:hAnsi="楷体" w:cs="黑体" w:hint="eastAsia"/>
          <w:sz w:val="32"/>
          <w:szCs w:val="32"/>
        </w:rPr>
        <w:t>第十四条</w:t>
      </w:r>
      <w:r>
        <w:rPr>
          <w:rFonts w:ascii="仿宋" w:eastAsia="仿宋" w:hAnsi="仿宋" w:hint="eastAsia"/>
          <w:sz w:val="32"/>
          <w:szCs w:val="32"/>
        </w:rPr>
        <w:t xml:space="preserve">  风景园林管理专业委员会配合学会办公室对申报材料进行初评，对申报单位进行现场考察和资料审查，提交初评报告给学会优秀管理奖评选委员会进行评选，经评选确定最终获奖名单，并在学会网站上公示7个工作日。</w:t>
      </w:r>
    </w:p>
    <w:p w:rsidR="00F163F7" w:rsidRDefault="00F163F7" w:rsidP="00F163F7">
      <w:pPr>
        <w:spacing w:line="560" w:lineRule="exact"/>
        <w:ind w:firstLine="640"/>
        <w:jc w:val="center"/>
        <w:rPr>
          <w:rFonts w:ascii="黑体" w:eastAsia="黑体" w:hAnsi="黑体" w:cs="黑体"/>
          <w:sz w:val="32"/>
          <w:szCs w:val="32"/>
        </w:rPr>
      </w:pPr>
      <w:r>
        <w:rPr>
          <w:rFonts w:ascii="黑体" w:eastAsia="黑体" w:hAnsi="黑体" w:cs="黑体"/>
          <w:sz w:val="32"/>
          <w:szCs w:val="32"/>
        </w:rPr>
        <w:lastRenderedPageBreak/>
        <w:t>第五章  复审</w:t>
      </w:r>
    </w:p>
    <w:p w:rsidR="00F163F7" w:rsidRDefault="00F163F7" w:rsidP="00F163F7">
      <w:pPr>
        <w:pStyle w:val="a3"/>
        <w:spacing w:line="560" w:lineRule="exact"/>
        <w:ind w:firstLineChars="196" w:firstLine="627"/>
        <w:jc w:val="both"/>
        <w:rPr>
          <w:rFonts w:ascii="仿宋" w:eastAsia="仿宋" w:hAnsi="仿宋" w:cs="Times New Roman"/>
          <w:kern w:val="2"/>
          <w:sz w:val="32"/>
          <w:szCs w:val="32"/>
        </w:rPr>
      </w:pPr>
      <w:r>
        <w:rPr>
          <w:rFonts w:ascii="楷体" w:eastAsia="楷体" w:hAnsi="楷体" w:cs="黑体"/>
          <w:kern w:val="2"/>
          <w:sz w:val="32"/>
          <w:szCs w:val="32"/>
        </w:rPr>
        <w:t>第十五条</w:t>
      </w:r>
      <w:r>
        <w:rPr>
          <w:rFonts w:ascii="仿宋" w:eastAsia="仿宋" w:hAnsi="仿宋"/>
          <w:b/>
          <w:kern w:val="2"/>
          <w:sz w:val="32"/>
          <w:szCs w:val="32"/>
        </w:rPr>
        <w:t xml:space="preserve">  </w:t>
      </w:r>
      <w:r>
        <w:rPr>
          <w:rFonts w:ascii="仿宋" w:eastAsia="仿宋" w:hAnsi="仿宋" w:cs="Times New Roman"/>
          <w:kern w:val="2"/>
          <w:sz w:val="32"/>
          <w:szCs w:val="32"/>
        </w:rPr>
        <w:t>已被评为“</w:t>
      </w:r>
      <w:r>
        <w:rPr>
          <w:rFonts w:ascii="仿宋" w:eastAsia="仿宋" w:hAnsi="仿宋" w:cs="Times New Roman" w:hint="eastAsia"/>
          <w:kern w:val="2"/>
          <w:sz w:val="32"/>
          <w:szCs w:val="32"/>
        </w:rPr>
        <w:t>浙江风景园林学会</w:t>
      </w:r>
      <w:r>
        <w:rPr>
          <w:rFonts w:ascii="仿宋" w:eastAsia="仿宋" w:hAnsi="仿宋" w:cs="Times New Roman"/>
          <w:kern w:val="2"/>
          <w:sz w:val="32"/>
          <w:szCs w:val="32"/>
        </w:rPr>
        <w:t>优秀管理奖”的单位，一次</w:t>
      </w:r>
      <w:r>
        <w:rPr>
          <w:rFonts w:ascii="仿宋" w:eastAsia="仿宋" w:hAnsi="仿宋" w:cs="Times New Roman" w:hint="eastAsia"/>
          <w:kern w:val="2"/>
          <w:sz w:val="32"/>
          <w:szCs w:val="32"/>
        </w:rPr>
        <w:t>评选二</w:t>
      </w:r>
      <w:r>
        <w:rPr>
          <w:rFonts w:ascii="仿宋" w:eastAsia="仿宋" w:hAnsi="仿宋" w:cs="Times New Roman"/>
          <w:kern w:val="2"/>
          <w:sz w:val="32"/>
          <w:szCs w:val="32"/>
        </w:rPr>
        <w:t>年有效；第</w:t>
      </w:r>
      <w:r>
        <w:rPr>
          <w:rFonts w:ascii="仿宋" w:eastAsia="仿宋" w:hAnsi="仿宋" w:cs="Times New Roman" w:hint="eastAsia"/>
          <w:kern w:val="2"/>
          <w:sz w:val="32"/>
          <w:szCs w:val="32"/>
        </w:rPr>
        <w:t>三</w:t>
      </w:r>
      <w:r>
        <w:rPr>
          <w:rFonts w:ascii="仿宋" w:eastAsia="仿宋" w:hAnsi="仿宋" w:cs="Times New Roman"/>
          <w:kern w:val="2"/>
          <w:sz w:val="32"/>
          <w:szCs w:val="32"/>
        </w:rPr>
        <w:t>年必须参加复审，符合条件者奖项延续</w:t>
      </w:r>
      <w:r>
        <w:rPr>
          <w:rFonts w:ascii="仿宋" w:eastAsia="仿宋" w:hAnsi="仿宋" w:cs="Times New Roman" w:hint="eastAsia"/>
          <w:kern w:val="2"/>
          <w:sz w:val="32"/>
          <w:szCs w:val="32"/>
        </w:rPr>
        <w:t>，以此类推</w:t>
      </w:r>
      <w:r>
        <w:rPr>
          <w:rFonts w:ascii="仿宋" w:eastAsia="仿宋" w:hAnsi="仿宋" w:cs="Times New Roman"/>
          <w:kern w:val="2"/>
          <w:sz w:val="32"/>
          <w:szCs w:val="32"/>
        </w:rPr>
        <w:t>。</w:t>
      </w:r>
      <w:r>
        <w:rPr>
          <w:rFonts w:ascii="仿宋" w:eastAsia="仿宋" w:hAnsi="仿宋" w:cs="Times New Roman" w:hint="eastAsia"/>
          <w:kern w:val="2"/>
          <w:sz w:val="32"/>
          <w:szCs w:val="32"/>
        </w:rPr>
        <w:t>复审申请单位如发生获奖以来单位有重大质量安全事故、单位主要负责人有刑事犯罪、单位经济效益严重滑坡甚至亏损等，依一票否决的原则予以取消复审资格，终止获奖。</w:t>
      </w:r>
    </w:p>
    <w:p w:rsidR="00F163F7" w:rsidRDefault="00F163F7" w:rsidP="00F163F7">
      <w:pPr>
        <w:spacing w:line="560" w:lineRule="exact"/>
        <w:ind w:firstLine="640"/>
        <w:jc w:val="center"/>
        <w:rPr>
          <w:rFonts w:ascii="黑体" w:eastAsia="黑体" w:hAnsi="黑体" w:cs="黑体"/>
          <w:sz w:val="32"/>
          <w:szCs w:val="32"/>
        </w:rPr>
      </w:pPr>
      <w:r>
        <w:rPr>
          <w:rFonts w:ascii="黑体" w:eastAsia="黑体" w:hAnsi="黑体" w:cs="黑体" w:hint="eastAsia"/>
          <w:sz w:val="32"/>
          <w:szCs w:val="32"/>
        </w:rPr>
        <w:t>第六章  奖励及其他</w:t>
      </w:r>
    </w:p>
    <w:p w:rsidR="00F163F7" w:rsidRDefault="00F163F7" w:rsidP="00F163F7">
      <w:pPr>
        <w:spacing w:line="560" w:lineRule="exact"/>
        <w:ind w:firstLine="640"/>
        <w:rPr>
          <w:rFonts w:ascii="仿宋" w:eastAsia="仿宋" w:hAnsi="仿宋"/>
          <w:sz w:val="32"/>
          <w:szCs w:val="32"/>
        </w:rPr>
      </w:pPr>
      <w:r>
        <w:rPr>
          <w:rFonts w:ascii="楷体" w:eastAsia="楷体" w:hAnsi="楷体" w:cs="黑体" w:hint="eastAsia"/>
          <w:sz w:val="32"/>
          <w:szCs w:val="32"/>
        </w:rPr>
        <w:t>第十六条</w:t>
      </w:r>
      <w:r>
        <w:rPr>
          <w:rFonts w:ascii="仿宋" w:eastAsia="仿宋" w:hAnsi="仿宋" w:hint="eastAsia"/>
          <w:sz w:val="32"/>
          <w:szCs w:val="32"/>
        </w:rPr>
        <w:t xml:space="preserve">  学会对获奖单位颁发证书和奖牌，并在学会网站、刊物上进行表彰、宣传。</w:t>
      </w:r>
    </w:p>
    <w:p w:rsidR="00F163F7" w:rsidRDefault="00F163F7" w:rsidP="00F163F7">
      <w:pPr>
        <w:spacing w:line="560" w:lineRule="exact"/>
        <w:ind w:firstLine="640"/>
        <w:rPr>
          <w:rFonts w:ascii="仿宋" w:eastAsia="仿宋" w:hAnsi="仿宋"/>
          <w:sz w:val="32"/>
          <w:szCs w:val="32"/>
        </w:rPr>
      </w:pPr>
      <w:r>
        <w:rPr>
          <w:rFonts w:ascii="楷体" w:eastAsia="楷体" w:hAnsi="楷体" w:cs="黑体" w:hint="eastAsia"/>
          <w:sz w:val="32"/>
          <w:szCs w:val="32"/>
        </w:rPr>
        <w:t>第十七条</w:t>
      </w:r>
      <w:r>
        <w:rPr>
          <w:rFonts w:ascii="仿宋" w:eastAsia="仿宋" w:hAnsi="仿宋" w:hint="eastAsia"/>
          <w:sz w:val="32"/>
          <w:szCs w:val="32"/>
        </w:rPr>
        <w:t xml:space="preserve">  获“浙江省园林优秀管理奖”的单位，省风景园林学会将择优推荐对应国家社团优秀奖项。</w:t>
      </w:r>
    </w:p>
    <w:p w:rsidR="00F163F7" w:rsidRDefault="00F163F7" w:rsidP="00F163F7">
      <w:pPr>
        <w:spacing w:line="560" w:lineRule="exact"/>
        <w:ind w:firstLine="640"/>
        <w:jc w:val="center"/>
        <w:rPr>
          <w:rFonts w:ascii="黑体" w:eastAsia="黑体" w:hAnsi="黑体" w:cs="黑体"/>
          <w:sz w:val="32"/>
          <w:szCs w:val="32"/>
        </w:rPr>
      </w:pPr>
      <w:r>
        <w:rPr>
          <w:rFonts w:ascii="黑体" w:eastAsia="黑体" w:hAnsi="黑体" w:cs="黑体" w:hint="eastAsia"/>
          <w:sz w:val="32"/>
          <w:szCs w:val="32"/>
        </w:rPr>
        <w:t>第七章  附则</w:t>
      </w:r>
    </w:p>
    <w:p w:rsidR="00F163F7" w:rsidRDefault="00F163F7" w:rsidP="00F163F7">
      <w:pPr>
        <w:spacing w:line="560" w:lineRule="exact"/>
        <w:ind w:firstLine="640"/>
        <w:rPr>
          <w:rFonts w:ascii="仿宋" w:eastAsia="仿宋" w:hAnsi="仿宋"/>
          <w:sz w:val="32"/>
          <w:szCs w:val="32"/>
        </w:rPr>
      </w:pPr>
      <w:r>
        <w:rPr>
          <w:rFonts w:ascii="楷体" w:eastAsia="楷体" w:hAnsi="楷体" w:cs="黑体" w:hint="eastAsia"/>
          <w:sz w:val="32"/>
          <w:szCs w:val="32"/>
        </w:rPr>
        <w:t>第十八条</w:t>
      </w:r>
      <w:r>
        <w:rPr>
          <w:rFonts w:ascii="仿宋" w:eastAsia="仿宋" w:hAnsi="仿宋" w:hint="eastAsia"/>
          <w:sz w:val="32"/>
          <w:szCs w:val="32"/>
        </w:rPr>
        <w:t xml:space="preserve">  本办法由浙江省风景园林学会负责解释。</w:t>
      </w:r>
    </w:p>
    <w:p w:rsidR="00F163F7" w:rsidRDefault="00F163F7" w:rsidP="00F163F7">
      <w:pPr>
        <w:spacing w:line="560" w:lineRule="exact"/>
        <w:ind w:firstLineChars="150" w:firstLine="480"/>
        <w:rPr>
          <w:rFonts w:ascii="仿宋_GB2312" w:eastAsia="仿宋_GB2312" w:hAnsi="仿宋_GB2312" w:cs="仿宋_GB2312"/>
          <w:bCs/>
          <w:kern w:val="0"/>
          <w:sz w:val="32"/>
          <w:szCs w:val="32"/>
        </w:rPr>
      </w:pPr>
      <w:r>
        <w:rPr>
          <w:rFonts w:ascii="楷体" w:eastAsia="楷体" w:hAnsi="楷体" w:cs="黑体" w:hint="eastAsia"/>
          <w:sz w:val="32"/>
          <w:szCs w:val="32"/>
        </w:rPr>
        <w:t xml:space="preserve">第十九条 </w:t>
      </w:r>
      <w:r>
        <w:rPr>
          <w:rFonts w:ascii="仿宋" w:eastAsia="仿宋" w:hAnsi="仿宋" w:hint="eastAsia"/>
          <w:sz w:val="32"/>
          <w:szCs w:val="32"/>
        </w:rPr>
        <w:t xml:space="preserve"> 本办法自公布之日起试行。</w:t>
      </w:r>
    </w:p>
    <w:p w:rsidR="00F163F7" w:rsidRDefault="00F163F7" w:rsidP="00F163F7">
      <w:pPr>
        <w:ind w:firstLine="640"/>
        <w:rPr>
          <w:rFonts w:ascii="仿宋" w:eastAsia="仿宋" w:hAnsi="仿宋" w:cs="宋体"/>
          <w:kern w:val="0"/>
          <w:sz w:val="32"/>
          <w:szCs w:val="32"/>
        </w:rPr>
      </w:pPr>
    </w:p>
    <w:p w:rsidR="00F163F7" w:rsidRDefault="00F163F7" w:rsidP="00F163F7">
      <w:pPr>
        <w:ind w:firstLine="640"/>
        <w:rPr>
          <w:rFonts w:ascii="仿宋" w:eastAsia="仿宋" w:hAnsi="仿宋" w:cs="宋体"/>
          <w:kern w:val="0"/>
          <w:sz w:val="32"/>
          <w:szCs w:val="32"/>
        </w:rPr>
      </w:pPr>
    </w:p>
    <w:p w:rsidR="00F163F7" w:rsidRDefault="00F163F7" w:rsidP="00F163F7">
      <w:pPr>
        <w:ind w:firstLine="640"/>
        <w:rPr>
          <w:rFonts w:ascii="仿宋" w:eastAsia="仿宋" w:hAnsi="仿宋" w:cs="宋体"/>
          <w:kern w:val="0"/>
          <w:sz w:val="32"/>
          <w:szCs w:val="32"/>
        </w:rPr>
      </w:pPr>
    </w:p>
    <w:p w:rsidR="00F163F7" w:rsidRDefault="00F163F7" w:rsidP="00F163F7">
      <w:pPr>
        <w:ind w:firstLine="640"/>
        <w:rPr>
          <w:rFonts w:ascii="仿宋" w:eastAsia="仿宋" w:hAnsi="仿宋" w:cs="宋体"/>
          <w:kern w:val="0"/>
          <w:sz w:val="32"/>
          <w:szCs w:val="32"/>
        </w:rPr>
      </w:pPr>
    </w:p>
    <w:p w:rsidR="00F163F7" w:rsidRDefault="00F163F7" w:rsidP="00F163F7">
      <w:pPr>
        <w:ind w:firstLine="640"/>
        <w:rPr>
          <w:rFonts w:ascii="仿宋" w:eastAsia="仿宋" w:hAnsi="仿宋" w:cs="宋体"/>
          <w:kern w:val="0"/>
          <w:sz w:val="32"/>
          <w:szCs w:val="32"/>
        </w:rPr>
      </w:pPr>
    </w:p>
    <w:p w:rsidR="00F163F7" w:rsidRDefault="00F163F7" w:rsidP="00F163F7">
      <w:pPr>
        <w:ind w:firstLine="640"/>
        <w:rPr>
          <w:rFonts w:ascii="仿宋" w:eastAsia="仿宋" w:hAnsi="仿宋" w:cs="宋体"/>
          <w:kern w:val="0"/>
          <w:sz w:val="32"/>
          <w:szCs w:val="32"/>
        </w:rPr>
      </w:pPr>
    </w:p>
    <w:p w:rsidR="00F163F7" w:rsidRDefault="00F163F7" w:rsidP="00F163F7">
      <w:pPr>
        <w:ind w:firstLine="640"/>
        <w:rPr>
          <w:rFonts w:ascii="仿宋" w:eastAsia="仿宋" w:hAnsi="仿宋" w:cs="宋体"/>
          <w:kern w:val="0"/>
          <w:sz w:val="32"/>
          <w:szCs w:val="32"/>
        </w:rPr>
      </w:pPr>
    </w:p>
    <w:p w:rsidR="00F163F7" w:rsidRDefault="00F163F7" w:rsidP="00F163F7">
      <w:pPr>
        <w:ind w:firstLine="640"/>
        <w:rPr>
          <w:rFonts w:ascii="仿宋" w:eastAsia="仿宋" w:hAnsi="仿宋" w:cs="宋体"/>
          <w:kern w:val="0"/>
          <w:sz w:val="32"/>
          <w:szCs w:val="32"/>
        </w:rPr>
      </w:pPr>
    </w:p>
    <w:p w:rsidR="00F163F7" w:rsidRDefault="00F163F7" w:rsidP="00F163F7">
      <w:pPr>
        <w:ind w:firstLine="640"/>
        <w:rPr>
          <w:rFonts w:ascii="仿宋" w:eastAsia="仿宋" w:hAnsi="仿宋" w:cs="宋体"/>
          <w:kern w:val="0"/>
          <w:sz w:val="32"/>
          <w:szCs w:val="32"/>
        </w:rPr>
      </w:pPr>
      <w:r>
        <w:rPr>
          <w:rFonts w:ascii="仿宋" w:eastAsia="仿宋" w:hAnsi="仿宋" w:cs="宋体" w:hint="eastAsia"/>
          <w:kern w:val="0"/>
          <w:sz w:val="32"/>
          <w:szCs w:val="32"/>
        </w:rPr>
        <w:lastRenderedPageBreak/>
        <w:t>附件2：</w:t>
      </w:r>
    </w:p>
    <w:p w:rsidR="00F163F7" w:rsidRDefault="00F163F7" w:rsidP="00F163F7">
      <w:pPr>
        <w:ind w:firstLine="880"/>
        <w:jc w:val="center"/>
        <w:rPr>
          <w:rFonts w:ascii="黑体" w:eastAsia="黑体" w:hAnsi="宋体" w:cs="宋体"/>
          <w:kern w:val="0"/>
          <w:sz w:val="44"/>
          <w:szCs w:val="44"/>
        </w:rPr>
      </w:pPr>
    </w:p>
    <w:p w:rsidR="00F163F7" w:rsidRDefault="00F163F7" w:rsidP="00F163F7">
      <w:pPr>
        <w:ind w:firstLine="880"/>
        <w:jc w:val="center"/>
        <w:rPr>
          <w:rFonts w:ascii="黑体" w:eastAsia="黑体" w:hAnsi="宋体" w:cs="宋体"/>
          <w:kern w:val="0"/>
          <w:sz w:val="44"/>
          <w:szCs w:val="44"/>
        </w:rPr>
      </w:pPr>
      <w:r>
        <w:rPr>
          <w:rFonts w:ascii="黑体" w:eastAsia="黑体" w:hAnsi="宋体" w:cs="宋体" w:hint="eastAsia"/>
          <w:kern w:val="0"/>
          <w:sz w:val="44"/>
          <w:szCs w:val="44"/>
        </w:rPr>
        <w:t>浙江省园林优秀管理奖申报表</w:t>
      </w:r>
    </w:p>
    <w:p w:rsidR="00F163F7" w:rsidRDefault="00F163F7" w:rsidP="00F163F7">
      <w:pPr>
        <w:ind w:firstLine="880"/>
        <w:jc w:val="center"/>
        <w:rPr>
          <w:rFonts w:ascii="黑体" w:eastAsia="黑体"/>
          <w:sz w:val="44"/>
          <w:szCs w:val="44"/>
        </w:rPr>
      </w:pPr>
    </w:p>
    <w:p w:rsidR="00F163F7" w:rsidRDefault="00F163F7" w:rsidP="00F163F7">
      <w:pPr>
        <w:ind w:firstLine="960"/>
        <w:jc w:val="center"/>
        <w:rPr>
          <w:rFonts w:ascii="黑体" w:eastAsia="黑体"/>
          <w:sz w:val="48"/>
          <w:szCs w:val="48"/>
        </w:rPr>
      </w:pPr>
    </w:p>
    <w:p w:rsidR="00F163F7" w:rsidRDefault="00F163F7" w:rsidP="00F163F7">
      <w:pPr>
        <w:ind w:firstLine="960"/>
        <w:jc w:val="center"/>
        <w:rPr>
          <w:rFonts w:ascii="黑体" w:eastAsia="黑体"/>
          <w:sz w:val="48"/>
          <w:szCs w:val="48"/>
        </w:rPr>
      </w:pPr>
    </w:p>
    <w:p w:rsidR="00F163F7" w:rsidRDefault="00F163F7" w:rsidP="00F163F7">
      <w:pPr>
        <w:ind w:firstLine="960"/>
        <w:jc w:val="center"/>
        <w:rPr>
          <w:rFonts w:ascii="黑体" w:eastAsia="黑体"/>
          <w:sz w:val="48"/>
          <w:szCs w:val="48"/>
        </w:rPr>
      </w:pPr>
    </w:p>
    <w:p w:rsidR="00F163F7" w:rsidRDefault="00F163F7" w:rsidP="00F163F7">
      <w:pPr>
        <w:ind w:firstLine="960"/>
        <w:jc w:val="center"/>
        <w:rPr>
          <w:rFonts w:ascii="黑体" w:eastAsia="黑体"/>
          <w:sz w:val="48"/>
          <w:szCs w:val="48"/>
        </w:rPr>
      </w:pPr>
    </w:p>
    <w:p w:rsidR="00F163F7" w:rsidRDefault="00F163F7" w:rsidP="00F163F7">
      <w:pPr>
        <w:ind w:firstLineChars="250" w:firstLine="800"/>
        <w:rPr>
          <w:rFonts w:ascii="仿宋" w:eastAsia="仿宋" w:hAnsi="仿宋"/>
          <w:sz w:val="32"/>
          <w:szCs w:val="32"/>
        </w:rPr>
      </w:pPr>
    </w:p>
    <w:p w:rsidR="00F163F7" w:rsidRDefault="00F163F7" w:rsidP="00F163F7">
      <w:pPr>
        <w:ind w:firstLineChars="250" w:firstLine="800"/>
        <w:rPr>
          <w:rFonts w:ascii="仿宋" w:eastAsia="仿宋" w:hAnsi="仿宋"/>
          <w:sz w:val="32"/>
          <w:szCs w:val="32"/>
        </w:rPr>
      </w:pPr>
    </w:p>
    <w:p w:rsidR="00F163F7" w:rsidRDefault="00F163F7" w:rsidP="00F163F7">
      <w:pPr>
        <w:ind w:firstLineChars="250" w:firstLine="800"/>
        <w:rPr>
          <w:rFonts w:ascii="仿宋" w:eastAsia="仿宋" w:hAnsi="仿宋"/>
          <w:sz w:val="32"/>
          <w:szCs w:val="32"/>
        </w:rPr>
      </w:pPr>
    </w:p>
    <w:p w:rsidR="00F163F7" w:rsidRDefault="00F163F7" w:rsidP="00F163F7">
      <w:pPr>
        <w:ind w:firstLineChars="250" w:firstLine="800"/>
        <w:rPr>
          <w:rFonts w:ascii="仿宋" w:eastAsia="仿宋" w:hAnsi="仿宋"/>
          <w:sz w:val="32"/>
          <w:szCs w:val="32"/>
        </w:rPr>
      </w:pPr>
      <w:r>
        <w:rPr>
          <w:rFonts w:ascii="仿宋" w:eastAsia="仿宋" w:hAnsi="仿宋" w:hint="eastAsia"/>
          <w:sz w:val="32"/>
          <w:szCs w:val="32"/>
        </w:rPr>
        <w:t>单位名称:</w:t>
      </w:r>
      <w:r>
        <w:rPr>
          <w:rFonts w:ascii="仿宋" w:eastAsia="仿宋" w:hAnsi="仿宋" w:hint="eastAsia"/>
          <w:sz w:val="32"/>
          <w:szCs w:val="32"/>
          <w:u w:val="single"/>
        </w:rPr>
        <w:t xml:space="preserve">                     </w:t>
      </w:r>
      <w:r>
        <w:rPr>
          <w:rFonts w:ascii="仿宋" w:eastAsia="仿宋" w:hAnsi="仿宋" w:hint="eastAsia"/>
          <w:sz w:val="32"/>
          <w:szCs w:val="32"/>
        </w:rPr>
        <w:t>(公 章)</w:t>
      </w:r>
    </w:p>
    <w:p w:rsidR="00F163F7" w:rsidRDefault="00F163F7" w:rsidP="00F163F7">
      <w:pPr>
        <w:ind w:firstLineChars="300" w:firstLine="960"/>
        <w:rPr>
          <w:rFonts w:ascii="仿宋" w:eastAsia="仿宋" w:hAnsi="仿宋"/>
          <w:sz w:val="32"/>
          <w:szCs w:val="32"/>
        </w:rPr>
      </w:pPr>
    </w:p>
    <w:p w:rsidR="00F163F7" w:rsidRDefault="00F163F7" w:rsidP="00F163F7">
      <w:pPr>
        <w:ind w:firstLineChars="250" w:firstLine="800"/>
        <w:rPr>
          <w:rFonts w:ascii="仿宋" w:eastAsia="仿宋" w:hAnsi="仿宋"/>
          <w:sz w:val="32"/>
          <w:szCs w:val="32"/>
        </w:rPr>
      </w:pPr>
      <w:r>
        <w:rPr>
          <w:rFonts w:ascii="仿宋" w:eastAsia="仿宋" w:hAnsi="仿宋" w:hint="eastAsia"/>
          <w:sz w:val="32"/>
          <w:szCs w:val="32"/>
        </w:rPr>
        <w:t>法人代表:</w:t>
      </w:r>
      <w:r>
        <w:rPr>
          <w:rFonts w:ascii="仿宋" w:eastAsia="仿宋" w:hAnsi="仿宋" w:hint="eastAsia"/>
          <w:sz w:val="32"/>
          <w:szCs w:val="32"/>
          <w:u w:val="single"/>
        </w:rPr>
        <w:t xml:space="preserve">                     </w:t>
      </w:r>
      <w:r>
        <w:rPr>
          <w:rFonts w:ascii="仿宋" w:eastAsia="仿宋" w:hAnsi="仿宋" w:hint="eastAsia"/>
          <w:sz w:val="32"/>
          <w:szCs w:val="32"/>
        </w:rPr>
        <w:t>(签 名)</w:t>
      </w:r>
    </w:p>
    <w:p w:rsidR="00F163F7" w:rsidRDefault="00F163F7" w:rsidP="00F163F7">
      <w:pPr>
        <w:ind w:firstLineChars="250" w:firstLine="800"/>
        <w:rPr>
          <w:rFonts w:ascii="仿宋" w:eastAsia="仿宋" w:hAnsi="仿宋"/>
          <w:sz w:val="32"/>
          <w:szCs w:val="32"/>
        </w:rPr>
      </w:pPr>
    </w:p>
    <w:p w:rsidR="00F163F7" w:rsidRDefault="00F163F7" w:rsidP="00F163F7">
      <w:pPr>
        <w:ind w:firstLineChars="250" w:firstLine="800"/>
        <w:rPr>
          <w:rFonts w:ascii="仿宋" w:eastAsia="仿宋" w:hAnsi="仿宋"/>
          <w:sz w:val="32"/>
          <w:szCs w:val="32"/>
          <w:u w:val="single"/>
        </w:rPr>
      </w:pPr>
      <w:r>
        <w:rPr>
          <w:rFonts w:ascii="仿宋" w:eastAsia="仿宋" w:hAnsi="仿宋" w:hint="eastAsia"/>
          <w:sz w:val="32"/>
          <w:szCs w:val="32"/>
        </w:rPr>
        <w:t>填报日期：</w:t>
      </w:r>
      <w:r>
        <w:rPr>
          <w:rFonts w:ascii="仿宋" w:eastAsia="仿宋" w:hAnsi="仿宋" w:hint="eastAsia"/>
          <w:sz w:val="32"/>
          <w:szCs w:val="32"/>
          <w:u w:val="single"/>
        </w:rPr>
        <w:t xml:space="preserve">      年    月    日</w:t>
      </w:r>
    </w:p>
    <w:p w:rsidR="00F163F7" w:rsidRDefault="00F163F7" w:rsidP="00F163F7">
      <w:pPr>
        <w:ind w:firstLine="643"/>
        <w:jc w:val="center"/>
        <w:rPr>
          <w:rFonts w:ascii="楷体_GB2312" w:eastAsia="楷体_GB2312" w:hAnsi="楷体_GB2312" w:cs="楷体_GB2312"/>
          <w:b/>
          <w:bCs/>
          <w:sz w:val="32"/>
          <w:szCs w:val="32"/>
        </w:rPr>
      </w:pPr>
    </w:p>
    <w:p w:rsidR="00F163F7" w:rsidRDefault="00F163F7" w:rsidP="00F163F7">
      <w:pPr>
        <w:ind w:firstLine="643"/>
        <w:jc w:val="center"/>
        <w:rPr>
          <w:rFonts w:ascii="楷体_GB2312" w:eastAsia="楷体_GB2312" w:hAnsi="楷体_GB2312" w:cs="楷体_GB2312"/>
          <w:b/>
          <w:bCs/>
          <w:sz w:val="32"/>
          <w:szCs w:val="32"/>
        </w:rPr>
      </w:pPr>
    </w:p>
    <w:p w:rsidR="00F163F7" w:rsidRDefault="00F163F7" w:rsidP="00F163F7">
      <w:pPr>
        <w:ind w:firstLine="640"/>
        <w:jc w:val="center"/>
        <w:rPr>
          <w:rFonts w:ascii="楷体" w:eastAsia="楷体" w:hAnsi="楷体" w:cs="楷体_GB2312"/>
          <w:bCs/>
          <w:sz w:val="32"/>
          <w:szCs w:val="32"/>
        </w:rPr>
      </w:pPr>
    </w:p>
    <w:p w:rsidR="00F163F7" w:rsidRDefault="00F163F7" w:rsidP="00F163F7">
      <w:pPr>
        <w:ind w:firstLine="640"/>
        <w:jc w:val="center"/>
        <w:rPr>
          <w:rFonts w:ascii="楷体" w:eastAsia="楷体" w:hAnsi="楷体" w:cs="楷体_GB2312"/>
          <w:bCs/>
          <w:sz w:val="32"/>
          <w:szCs w:val="32"/>
        </w:rPr>
      </w:pPr>
    </w:p>
    <w:p w:rsidR="00F163F7" w:rsidRDefault="00F163F7" w:rsidP="00F163F7">
      <w:pPr>
        <w:ind w:firstLine="640"/>
        <w:jc w:val="center"/>
        <w:rPr>
          <w:rFonts w:ascii="楷体" w:eastAsia="楷体" w:hAnsi="楷体" w:cs="楷体_GB2312"/>
          <w:bCs/>
          <w:sz w:val="32"/>
          <w:szCs w:val="32"/>
        </w:rPr>
      </w:pPr>
    </w:p>
    <w:p w:rsidR="00F163F7" w:rsidRDefault="00F163F7" w:rsidP="00F163F7">
      <w:pPr>
        <w:ind w:firstLine="640"/>
        <w:jc w:val="center"/>
        <w:rPr>
          <w:rFonts w:ascii="楷体" w:eastAsia="楷体" w:hAnsi="楷体" w:cs="楷体_GB2312"/>
          <w:bCs/>
          <w:sz w:val="32"/>
          <w:szCs w:val="32"/>
        </w:rPr>
      </w:pPr>
      <w:r>
        <w:rPr>
          <w:rFonts w:ascii="楷体" w:eastAsia="楷体" w:hAnsi="楷体" w:cs="楷体_GB2312" w:hint="eastAsia"/>
          <w:bCs/>
          <w:sz w:val="32"/>
          <w:szCs w:val="32"/>
        </w:rPr>
        <w:t>浙江省风景园林学会制</w:t>
      </w:r>
    </w:p>
    <w:p w:rsidR="00F163F7" w:rsidRDefault="00F163F7" w:rsidP="00F163F7">
      <w:pPr>
        <w:ind w:firstLine="720"/>
        <w:jc w:val="center"/>
        <w:rPr>
          <w:rFonts w:ascii="黑体" w:eastAsia="黑体"/>
          <w:sz w:val="36"/>
          <w:szCs w:val="36"/>
        </w:rPr>
      </w:pPr>
    </w:p>
    <w:p w:rsidR="00F163F7" w:rsidRDefault="00F163F7" w:rsidP="00F163F7">
      <w:pPr>
        <w:ind w:firstLine="720"/>
        <w:jc w:val="center"/>
        <w:rPr>
          <w:rFonts w:ascii="黑体" w:eastAsia="黑体"/>
          <w:sz w:val="36"/>
          <w:szCs w:val="36"/>
        </w:rPr>
      </w:pPr>
      <w:r>
        <w:rPr>
          <w:rFonts w:ascii="黑体" w:eastAsia="黑体" w:hint="eastAsia"/>
          <w:sz w:val="36"/>
          <w:szCs w:val="36"/>
        </w:rPr>
        <w:lastRenderedPageBreak/>
        <w:t>一、申报单位基本情况</w:t>
      </w:r>
    </w:p>
    <w:tbl>
      <w:tblPr>
        <w:tblW w:w="92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2"/>
        <w:gridCol w:w="1779"/>
        <w:gridCol w:w="1338"/>
        <w:gridCol w:w="1456"/>
        <w:gridCol w:w="1456"/>
        <w:gridCol w:w="1693"/>
      </w:tblGrid>
      <w:tr w:rsidR="00F163F7" w:rsidTr="00F163F7">
        <w:trPr>
          <w:trHeight w:val="949"/>
        </w:trPr>
        <w:tc>
          <w:tcPr>
            <w:tcW w:w="1562" w:type="dxa"/>
            <w:vAlign w:val="center"/>
          </w:tcPr>
          <w:p w:rsidR="00F163F7" w:rsidRDefault="00F163F7" w:rsidP="00F163F7">
            <w:pPr>
              <w:tabs>
                <w:tab w:val="center" w:pos="4153"/>
                <w:tab w:val="right" w:pos="8306"/>
              </w:tabs>
              <w:snapToGrid w:val="0"/>
              <w:ind w:firstLineChars="0" w:firstLine="0"/>
              <w:rPr>
                <w:rFonts w:ascii="仿宋" w:eastAsia="仿宋" w:hAnsi="仿宋"/>
                <w:sz w:val="28"/>
                <w:szCs w:val="28"/>
              </w:rPr>
            </w:pPr>
            <w:r>
              <w:rPr>
                <w:rFonts w:ascii="仿宋" w:eastAsia="仿宋" w:hAnsi="仿宋" w:hint="eastAsia"/>
                <w:sz w:val="28"/>
                <w:szCs w:val="28"/>
              </w:rPr>
              <w:t>单位名称（章）</w:t>
            </w:r>
          </w:p>
        </w:tc>
        <w:tc>
          <w:tcPr>
            <w:tcW w:w="7722" w:type="dxa"/>
            <w:gridSpan w:val="5"/>
            <w:vAlign w:val="center"/>
          </w:tcPr>
          <w:p w:rsidR="00F163F7" w:rsidRDefault="00F163F7" w:rsidP="00F163F7">
            <w:pPr>
              <w:tabs>
                <w:tab w:val="center" w:pos="4153"/>
                <w:tab w:val="right" w:pos="8306"/>
              </w:tabs>
              <w:snapToGrid w:val="0"/>
              <w:ind w:firstLine="560"/>
              <w:jc w:val="center"/>
              <w:rPr>
                <w:rFonts w:ascii="仿宋" w:eastAsia="仿宋" w:hAnsi="仿宋"/>
                <w:sz w:val="28"/>
                <w:szCs w:val="28"/>
              </w:rPr>
            </w:pPr>
          </w:p>
        </w:tc>
      </w:tr>
      <w:tr w:rsidR="00F163F7" w:rsidTr="00F163F7">
        <w:trPr>
          <w:trHeight w:val="416"/>
        </w:trPr>
        <w:tc>
          <w:tcPr>
            <w:tcW w:w="1562" w:type="dxa"/>
            <w:vMerge w:val="restart"/>
            <w:vAlign w:val="center"/>
          </w:tcPr>
          <w:p w:rsidR="00F163F7" w:rsidRDefault="00F163F7" w:rsidP="00F46ED1">
            <w:pPr>
              <w:tabs>
                <w:tab w:val="center" w:pos="4153"/>
                <w:tab w:val="right" w:pos="8306"/>
              </w:tabs>
              <w:snapToGrid w:val="0"/>
              <w:spacing w:line="600" w:lineRule="auto"/>
              <w:ind w:firstLineChars="0" w:firstLine="0"/>
              <w:jc w:val="center"/>
              <w:rPr>
                <w:rFonts w:ascii="仿宋" w:eastAsia="仿宋" w:hAnsi="仿宋"/>
                <w:sz w:val="28"/>
                <w:szCs w:val="28"/>
              </w:rPr>
            </w:pPr>
            <w:r>
              <w:rPr>
                <w:rFonts w:ascii="仿宋" w:eastAsia="仿宋" w:hAnsi="仿宋" w:hint="eastAsia"/>
                <w:sz w:val="28"/>
                <w:szCs w:val="28"/>
              </w:rPr>
              <w:t>申报类型</w:t>
            </w:r>
          </w:p>
        </w:tc>
        <w:tc>
          <w:tcPr>
            <w:tcW w:w="1779" w:type="dxa"/>
            <w:vAlign w:val="center"/>
          </w:tcPr>
          <w:p w:rsidR="00F163F7" w:rsidRDefault="00F163F7" w:rsidP="00F46ED1">
            <w:pPr>
              <w:ind w:firstLineChars="13" w:firstLine="31"/>
              <w:jc w:val="center"/>
              <w:rPr>
                <w:rFonts w:ascii="仿宋" w:eastAsia="仿宋" w:hAnsi="仿宋"/>
                <w:sz w:val="24"/>
              </w:rPr>
            </w:pPr>
            <w:r>
              <w:rPr>
                <w:rFonts w:ascii="仿宋" w:eastAsia="仿宋" w:hAnsi="仿宋" w:hint="eastAsia"/>
                <w:sz w:val="24"/>
              </w:rPr>
              <w:t>综合管理 □</w:t>
            </w:r>
          </w:p>
        </w:tc>
        <w:tc>
          <w:tcPr>
            <w:tcW w:w="1338" w:type="dxa"/>
            <w:vMerge w:val="restart"/>
            <w:vAlign w:val="center"/>
          </w:tcPr>
          <w:p w:rsidR="00F163F7" w:rsidRDefault="00F163F7" w:rsidP="00F163F7">
            <w:pPr>
              <w:tabs>
                <w:tab w:val="center" w:pos="4153"/>
                <w:tab w:val="right" w:pos="8306"/>
              </w:tabs>
              <w:snapToGrid w:val="0"/>
              <w:spacing w:line="400" w:lineRule="exact"/>
              <w:ind w:firstLineChars="0" w:firstLine="0"/>
              <w:rPr>
                <w:rFonts w:ascii="仿宋" w:eastAsia="仿宋" w:hAnsi="仿宋"/>
                <w:sz w:val="28"/>
                <w:szCs w:val="28"/>
              </w:rPr>
            </w:pPr>
            <w:r>
              <w:rPr>
                <w:rFonts w:ascii="仿宋" w:eastAsia="仿宋" w:hAnsi="仿宋" w:hint="eastAsia"/>
                <w:sz w:val="28"/>
                <w:szCs w:val="28"/>
              </w:rPr>
              <w:t>成立时间</w:t>
            </w:r>
          </w:p>
        </w:tc>
        <w:tc>
          <w:tcPr>
            <w:tcW w:w="1456" w:type="dxa"/>
            <w:vMerge w:val="restart"/>
            <w:vAlign w:val="center"/>
          </w:tcPr>
          <w:p w:rsidR="00F163F7" w:rsidRDefault="00F163F7" w:rsidP="00F163F7">
            <w:pPr>
              <w:tabs>
                <w:tab w:val="center" w:pos="4153"/>
                <w:tab w:val="right" w:pos="8306"/>
              </w:tabs>
              <w:snapToGrid w:val="0"/>
              <w:spacing w:line="600" w:lineRule="auto"/>
              <w:ind w:firstLine="560"/>
              <w:jc w:val="center"/>
              <w:rPr>
                <w:rFonts w:ascii="仿宋" w:eastAsia="仿宋" w:hAnsi="仿宋"/>
                <w:sz w:val="28"/>
                <w:szCs w:val="28"/>
              </w:rPr>
            </w:pPr>
          </w:p>
        </w:tc>
        <w:tc>
          <w:tcPr>
            <w:tcW w:w="1456" w:type="dxa"/>
            <w:vMerge w:val="restart"/>
            <w:vAlign w:val="center"/>
          </w:tcPr>
          <w:p w:rsidR="00F163F7" w:rsidRDefault="00F163F7" w:rsidP="00F163F7">
            <w:pPr>
              <w:tabs>
                <w:tab w:val="center" w:pos="4153"/>
                <w:tab w:val="right" w:pos="8306"/>
              </w:tabs>
              <w:snapToGrid w:val="0"/>
              <w:spacing w:line="400" w:lineRule="exact"/>
              <w:ind w:firstLine="560"/>
              <w:jc w:val="center"/>
              <w:rPr>
                <w:rFonts w:ascii="仿宋" w:eastAsia="仿宋" w:hAnsi="仿宋"/>
                <w:sz w:val="28"/>
                <w:szCs w:val="28"/>
              </w:rPr>
            </w:pPr>
            <w:r>
              <w:rPr>
                <w:rFonts w:ascii="仿宋" w:eastAsia="仿宋" w:hAnsi="仿宋" w:hint="eastAsia"/>
                <w:sz w:val="28"/>
                <w:szCs w:val="28"/>
              </w:rPr>
              <w:t>营业执照注册号</w:t>
            </w:r>
          </w:p>
        </w:tc>
        <w:tc>
          <w:tcPr>
            <w:tcW w:w="1693" w:type="dxa"/>
            <w:vMerge w:val="restart"/>
            <w:vAlign w:val="center"/>
          </w:tcPr>
          <w:p w:rsidR="00F163F7" w:rsidRDefault="00F163F7" w:rsidP="00F163F7">
            <w:pPr>
              <w:tabs>
                <w:tab w:val="center" w:pos="4153"/>
                <w:tab w:val="right" w:pos="8306"/>
              </w:tabs>
              <w:snapToGrid w:val="0"/>
              <w:spacing w:line="600" w:lineRule="auto"/>
              <w:ind w:firstLine="640"/>
              <w:jc w:val="center"/>
              <w:rPr>
                <w:rFonts w:ascii="仿宋" w:eastAsia="仿宋" w:hAnsi="仿宋"/>
                <w:sz w:val="32"/>
                <w:szCs w:val="32"/>
              </w:rPr>
            </w:pPr>
          </w:p>
        </w:tc>
      </w:tr>
      <w:tr w:rsidR="00F163F7" w:rsidTr="00F163F7">
        <w:trPr>
          <w:trHeight w:val="416"/>
        </w:trPr>
        <w:tc>
          <w:tcPr>
            <w:tcW w:w="1562" w:type="dxa"/>
            <w:vMerge/>
            <w:vAlign w:val="center"/>
          </w:tcPr>
          <w:p w:rsidR="00F163F7" w:rsidRDefault="00F163F7" w:rsidP="00F163F7">
            <w:pPr>
              <w:tabs>
                <w:tab w:val="center" w:pos="4153"/>
                <w:tab w:val="right" w:pos="8306"/>
              </w:tabs>
              <w:snapToGrid w:val="0"/>
              <w:spacing w:line="600" w:lineRule="auto"/>
              <w:ind w:firstLine="560"/>
              <w:jc w:val="center"/>
              <w:rPr>
                <w:rFonts w:ascii="仿宋" w:eastAsia="仿宋" w:hAnsi="仿宋"/>
                <w:sz w:val="28"/>
                <w:szCs w:val="28"/>
              </w:rPr>
            </w:pPr>
          </w:p>
        </w:tc>
        <w:tc>
          <w:tcPr>
            <w:tcW w:w="1779" w:type="dxa"/>
            <w:vAlign w:val="center"/>
          </w:tcPr>
          <w:p w:rsidR="00F163F7" w:rsidRDefault="00F163F7" w:rsidP="00F46ED1">
            <w:pPr>
              <w:ind w:firstLineChars="13" w:firstLine="31"/>
              <w:jc w:val="center"/>
              <w:rPr>
                <w:rFonts w:ascii="仿宋" w:eastAsia="仿宋" w:hAnsi="仿宋"/>
                <w:sz w:val="24"/>
              </w:rPr>
            </w:pPr>
            <w:r>
              <w:rPr>
                <w:rFonts w:ascii="仿宋" w:eastAsia="仿宋" w:hAnsi="仿宋" w:hint="eastAsia"/>
                <w:sz w:val="24"/>
              </w:rPr>
              <w:t>建设管理 □</w:t>
            </w:r>
          </w:p>
        </w:tc>
        <w:tc>
          <w:tcPr>
            <w:tcW w:w="1338" w:type="dxa"/>
            <w:vMerge/>
            <w:vAlign w:val="center"/>
          </w:tcPr>
          <w:p w:rsidR="00F163F7" w:rsidRDefault="00F163F7" w:rsidP="00F163F7">
            <w:pPr>
              <w:tabs>
                <w:tab w:val="center" w:pos="4153"/>
                <w:tab w:val="right" w:pos="8306"/>
              </w:tabs>
              <w:snapToGrid w:val="0"/>
              <w:spacing w:line="400" w:lineRule="exact"/>
              <w:ind w:firstLine="560"/>
              <w:jc w:val="center"/>
              <w:rPr>
                <w:rFonts w:ascii="仿宋" w:eastAsia="仿宋" w:hAnsi="仿宋"/>
                <w:sz w:val="28"/>
                <w:szCs w:val="28"/>
              </w:rPr>
            </w:pPr>
          </w:p>
        </w:tc>
        <w:tc>
          <w:tcPr>
            <w:tcW w:w="1456" w:type="dxa"/>
            <w:vMerge/>
            <w:vAlign w:val="center"/>
          </w:tcPr>
          <w:p w:rsidR="00F163F7" w:rsidRDefault="00F163F7" w:rsidP="00F163F7">
            <w:pPr>
              <w:tabs>
                <w:tab w:val="center" w:pos="4153"/>
                <w:tab w:val="right" w:pos="8306"/>
              </w:tabs>
              <w:snapToGrid w:val="0"/>
              <w:spacing w:line="600" w:lineRule="auto"/>
              <w:ind w:firstLine="560"/>
              <w:jc w:val="center"/>
              <w:rPr>
                <w:rFonts w:ascii="仿宋" w:eastAsia="仿宋" w:hAnsi="仿宋"/>
                <w:sz w:val="28"/>
                <w:szCs w:val="28"/>
              </w:rPr>
            </w:pPr>
          </w:p>
        </w:tc>
        <w:tc>
          <w:tcPr>
            <w:tcW w:w="1456" w:type="dxa"/>
            <w:vMerge/>
            <w:vAlign w:val="center"/>
          </w:tcPr>
          <w:p w:rsidR="00F163F7" w:rsidRDefault="00F163F7" w:rsidP="00F163F7">
            <w:pPr>
              <w:tabs>
                <w:tab w:val="center" w:pos="4153"/>
                <w:tab w:val="right" w:pos="8306"/>
              </w:tabs>
              <w:snapToGrid w:val="0"/>
              <w:spacing w:line="400" w:lineRule="exact"/>
              <w:ind w:firstLine="560"/>
              <w:jc w:val="center"/>
              <w:rPr>
                <w:rFonts w:ascii="仿宋" w:eastAsia="仿宋" w:hAnsi="仿宋"/>
                <w:sz w:val="28"/>
                <w:szCs w:val="28"/>
              </w:rPr>
            </w:pPr>
          </w:p>
        </w:tc>
        <w:tc>
          <w:tcPr>
            <w:tcW w:w="1693" w:type="dxa"/>
            <w:vMerge/>
            <w:vAlign w:val="center"/>
          </w:tcPr>
          <w:p w:rsidR="00F163F7" w:rsidRDefault="00F163F7" w:rsidP="00F163F7">
            <w:pPr>
              <w:tabs>
                <w:tab w:val="center" w:pos="4153"/>
                <w:tab w:val="right" w:pos="8306"/>
              </w:tabs>
              <w:snapToGrid w:val="0"/>
              <w:spacing w:line="600" w:lineRule="auto"/>
              <w:ind w:firstLine="640"/>
              <w:jc w:val="center"/>
              <w:rPr>
                <w:rFonts w:ascii="仿宋" w:eastAsia="仿宋" w:hAnsi="仿宋"/>
                <w:sz w:val="32"/>
                <w:szCs w:val="32"/>
              </w:rPr>
            </w:pPr>
          </w:p>
        </w:tc>
      </w:tr>
      <w:tr w:rsidR="00F163F7" w:rsidTr="00F163F7">
        <w:trPr>
          <w:trHeight w:val="416"/>
        </w:trPr>
        <w:tc>
          <w:tcPr>
            <w:tcW w:w="1562" w:type="dxa"/>
            <w:vMerge/>
            <w:vAlign w:val="center"/>
          </w:tcPr>
          <w:p w:rsidR="00F163F7" w:rsidRDefault="00F163F7" w:rsidP="00F163F7">
            <w:pPr>
              <w:tabs>
                <w:tab w:val="center" w:pos="4153"/>
                <w:tab w:val="right" w:pos="8306"/>
              </w:tabs>
              <w:snapToGrid w:val="0"/>
              <w:spacing w:line="600" w:lineRule="auto"/>
              <w:ind w:firstLine="560"/>
              <w:jc w:val="center"/>
              <w:rPr>
                <w:rFonts w:ascii="仿宋" w:eastAsia="仿宋" w:hAnsi="仿宋"/>
                <w:sz w:val="28"/>
                <w:szCs w:val="28"/>
              </w:rPr>
            </w:pPr>
          </w:p>
        </w:tc>
        <w:tc>
          <w:tcPr>
            <w:tcW w:w="1779" w:type="dxa"/>
            <w:vAlign w:val="center"/>
          </w:tcPr>
          <w:p w:rsidR="00F163F7" w:rsidRDefault="00F163F7" w:rsidP="00F46ED1">
            <w:pPr>
              <w:ind w:firstLineChars="13" w:firstLine="31"/>
              <w:jc w:val="center"/>
              <w:rPr>
                <w:rFonts w:ascii="仿宋" w:eastAsia="仿宋" w:hAnsi="仿宋"/>
                <w:sz w:val="24"/>
              </w:rPr>
            </w:pPr>
            <w:r>
              <w:rPr>
                <w:rFonts w:ascii="仿宋" w:eastAsia="仿宋" w:hAnsi="仿宋" w:hint="eastAsia"/>
                <w:sz w:val="24"/>
              </w:rPr>
              <w:t>养护管理 □</w:t>
            </w:r>
          </w:p>
        </w:tc>
        <w:tc>
          <w:tcPr>
            <w:tcW w:w="1338" w:type="dxa"/>
            <w:vMerge/>
            <w:vAlign w:val="center"/>
          </w:tcPr>
          <w:p w:rsidR="00F163F7" w:rsidRDefault="00F163F7" w:rsidP="00F163F7">
            <w:pPr>
              <w:tabs>
                <w:tab w:val="center" w:pos="4153"/>
                <w:tab w:val="right" w:pos="8306"/>
              </w:tabs>
              <w:snapToGrid w:val="0"/>
              <w:spacing w:line="400" w:lineRule="exact"/>
              <w:ind w:firstLine="560"/>
              <w:jc w:val="center"/>
              <w:rPr>
                <w:rFonts w:ascii="仿宋" w:eastAsia="仿宋" w:hAnsi="仿宋"/>
                <w:sz w:val="28"/>
                <w:szCs w:val="28"/>
              </w:rPr>
            </w:pPr>
          </w:p>
        </w:tc>
        <w:tc>
          <w:tcPr>
            <w:tcW w:w="1456" w:type="dxa"/>
            <w:vMerge/>
            <w:vAlign w:val="center"/>
          </w:tcPr>
          <w:p w:rsidR="00F163F7" w:rsidRDefault="00F163F7" w:rsidP="00F163F7">
            <w:pPr>
              <w:tabs>
                <w:tab w:val="center" w:pos="4153"/>
                <w:tab w:val="right" w:pos="8306"/>
              </w:tabs>
              <w:snapToGrid w:val="0"/>
              <w:spacing w:line="600" w:lineRule="auto"/>
              <w:ind w:firstLine="560"/>
              <w:jc w:val="center"/>
              <w:rPr>
                <w:rFonts w:ascii="仿宋" w:eastAsia="仿宋" w:hAnsi="仿宋"/>
                <w:sz w:val="28"/>
                <w:szCs w:val="28"/>
              </w:rPr>
            </w:pPr>
          </w:p>
        </w:tc>
        <w:tc>
          <w:tcPr>
            <w:tcW w:w="1456" w:type="dxa"/>
            <w:vMerge/>
            <w:vAlign w:val="center"/>
          </w:tcPr>
          <w:p w:rsidR="00F163F7" w:rsidRDefault="00F163F7" w:rsidP="00F163F7">
            <w:pPr>
              <w:tabs>
                <w:tab w:val="center" w:pos="4153"/>
                <w:tab w:val="right" w:pos="8306"/>
              </w:tabs>
              <w:snapToGrid w:val="0"/>
              <w:spacing w:line="400" w:lineRule="exact"/>
              <w:ind w:firstLine="560"/>
              <w:jc w:val="center"/>
              <w:rPr>
                <w:rFonts w:ascii="仿宋" w:eastAsia="仿宋" w:hAnsi="仿宋"/>
                <w:sz w:val="28"/>
                <w:szCs w:val="28"/>
              </w:rPr>
            </w:pPr>
          </w:p>
        </w:tc>
        <w:tc>
          <w:tcPr>
            <w:tcW w:w="1693" w:type="dxa"/>
            <w:vMerge/>
            <w:vAlign w:val="center"/>
          </w:tcPr>
          <w:p w:rsidR="00F163F7" w:rsidRDefault="00F163F7" w:rsidP="00F163F7">
            <w:pPr>
              <w:tabs>
                <w:tab w:val="center" w:pos="4153"/>
                <w:tab w:val="right" w:pos="8306"/>
              </w:tabs>
              <w:snapToGrid w:val="0"/>
              <w:spacing w:line="600" w:lineRule="auto"/>
              <w:ind w:firstLine="640"/>
              <w:jc w:val="center"/>
              <w:rPr>
                <w:rFonts w:ascii="仿宋" w:eastAsia="仿宋" w:hAnsi="仿宋"/>
                <w:sz w:val="32"/>
                <w:szCs w:val="32"/>
              </w:rPr>
            </w:pPr>
          </w:p>
        </w:tc>
      </w:tr>
      <w:tr w:rsidR="00F163F7" w:rsidTr="00F163F7">
        <w:trPr>
          <w:trHeight w:val="642"/>
        </w:trPr>
        <w:tc>
          <w:tcPr>
            <w:tcW w:w="1562" w:type="dxa"/>
            <w:vAlign w:val="center"/>
          </w:tcPr>
          <w:p w:rsidR="00F163F7" w:rsidRDefault="00F163F7" w:rsidP="00F46ED1">
            <w:pPr>
              <w:tabs>
                <w:tab w:val="center" w:pos="4153"/>
                <w:tab w:val="right" w:pos="8306"/>
              </w:tabs>
              <w:snapToGrid w:val="0"/>
              <w:ind w:firstLineChars="12" w:firstLine="34"/>
              <w:jc w:val="center"/>
              <w:rPr>
                <w:rFonts w:ascii="仿宋" w:eastAsia="仿宋" w:hAnsi="仿宋"/>
                <w:sz w:val="28"/>
                <w:szCs w:val="28"/>
              </w:rPr>
            </w:pPr>
            <w:r>
              <w:rPr>
                <w:rFonts w:ascii="仿宋" w:eastAsia="仿宋" w:hAnsi="仿宋" w:hint="eastAsia"/>
                <w:sz w:val="28"/>
                <w:szCs w:val="28"/>
              </w:rPr>
              <w:t>法人代表</w:t>
            </w:r>
          </w:p>
        </w:tc>
        <w:tc>
          <w:tcPr>
            <w:tcW w:w="3117" w:type="dxa"/>
            <w:gridSpan w:val="2"/>
            <w:vAlign w:val="center"/>
          </w:tcPr>
          <w:p w:rsidR="00F163F7" w:rsidRDefault="00F163F7" w:rsidP="00F163F7">
            <w:pPr>
              <w:tabs>
                <w:tab w:val="center" w:pos="4153"/>
                <w:tab w:val="right" w:pos="8306"/>
              </w:tabs>
              <w:snapToGrid w:val="0"/>
              <w:ind w:firstLine="560"/>
              <w:jc w:val="center"/>
              <w:rPr>
                <w:rFonts w:ascii="仿宋" w:eastAsia="仿宋" w:hAnsi="仿宋"/>
                <w:sz w:val="28"/>
                <w:szCs w:val="28"/>
              </w:rPr>
            </w:pPr>
          </w:p>
        </w:tc>
        <w:tc>
          <w:tcPr>
            <w:tcW w:w="1456" w:type="dxa"/>
            <w:vAlign w:val="center"/>
          </w:tcPr>
          <w:p w:rsidR="00F163F7" w:rsidRDefault="00F163F7" w:rsidP="00F46ED1">
            <w:pPr>
              <w:tabs>
                <w:tab w:val="center" w:pos="4153"/>
                <w:tab w:val="right" w:pos="8306"/>
              </w:tabs>
              <w:snapToGrid w:val="0"/>
              <w:ind w:firstLineChars="11" w:firstLine="31"/>
              <w:jc w:val="center"/>
              <w:rPr>
                <w:rFonts w:ascii="仿宋" w:eastAsia="仿宋" w:hAnsi="仿宋"/>
                <w:sz w:val="28"/>
                <w:szCs w:val="28"/>
              </w:rPr>
            </w:pPr>
            <w:r>
              <w:rPr>
                <w:rFonts w:ascii="仿宋" w:eastAsia="仿宋" w:hAnsi="仿宋" w:hint="eastAsia"/>
                <w:sz w:val="28"/>
                <w:szCs w:val="28"/>
              </w:rPr>
              <w:t>学会职务</w:t>
            </w:r>
          </w:p>
        </w:tc>
        <w:tc>
          <w:tcPr>
            <w:tcW w:w="3149" w:type="dxa"/>
            <w:gridSpan w:val="2"/>
            <w:vAlign w:val="center"/>
          </w:tcPr>
          <w:p w:rsidR="00F163F7" w:rsidRDefault="00F163F7" w:rsidP="00F163F7">
            <w:pPr>
              <w:tabs>
                <w:tab w:val="center" w:pos="4153"/>
                <w:tab w:val="right" w:pos="8306"/>
              </w:tabs>
              <w:snapToGrid w:val="0"/>
              <w:ind w:firstLine="560"/>
              <w:jc w:val="center"/>
              <w:rPr>
                <w:rFonts w:ascii="仿宋" w:eastAsia="仿宋" w:hAnsi="仿宋"/>
                <w:sz w:val="28"/>
                <w:szCs w:val="28"/>
              </w:rPr>
            </w:pPr>
          </w:p>
        </w:tc>
      </w:tr>
      <w:tr w:rsidR="00F163F7" w:rsidTr="00F163F7">
        <w:trPr>
          <w:trHeight w:val="718"/>
        </w:trPr>
        <w:tc>
          <w:tcPr>
            <w:tcW w:w="1562" w:type="dxa"/>
            <w:vAlign w:val="center"/>
          </w:tcPr>
          <w:p w:rsidR="00F163F7" w:rsidRDefault="00F163F7" w:rsidP="00F46ED1">
            <w:pPr>
              <w:tabs>
                <w:tab w:val="center" w:pos="4153"/>
                <w:tab w:val="right" w:pos="8306"/>
              </w:tabs>
              <w:snapToGrid w:val="0"/>
              <w:ind w:firstLineChars="12" w:firstLine="34"/>
              <w:jc w:val="center"/>
              <w:rPr>
                <w:rFonts w:ascii="仿宋" w:eastAsia="仿宋" w:hAnsi="仿宋"/>
                <w:sz w:val="28"/>
                <w:szCs w:val="28"/>
              </w:rPr>
            </w:pPr>
            <w:r>
              <w:rPr>
                <w:rFonts w:ascii="仿宋" w:eastAsia="仿宋" w:hAnsi="仿宋" w:hint="eastAsia"/>
                <w:sz w:val="28"/>
                <w:szCs w:val="28"/>
              </w:rPr>
              <w:t>联系人</w:t>
            </w:r>
          </w:p>
        </w:tc>
        <w:tc>
          <w:tcPr>
            <w:tcW w:w="3117" w:type="dxa"/>
            <w:gridSpan w:val="2"/>
            <w:vAlign w:val="center"/>
          </w:tcPr>
          <w:p w:rsidR="00F163F7" w:rsidRDefault="00F163F7" w:rsidP="00F163F7">
            <w:pPr>
              <w:tabs>
                <w:tab w:val="center" w:pos="4153"/>
                <w:tab w:val="right" w:pos="8306"/>
              </w:tabs>
              <w:snapToGrid w:val="0"/>
              <w:ind w:firstLine="560"/>
              <w:jc w:val="center"/>
              <w:rPr>
                <w:rFonts w:ascii="仿宋" w:eastAsia="仿宋" w:hAnsi="仿宋"/>
                <w:sz w:val="28"/>
                <w:szCs w:val="28"/>
              </w:rPr>
            </w:pPr>
          </w:p>
        </w:tc>
        <w:tc>
          <w:tcPr>
            <w:tcW w:w="1456" w:type="dxa"/>
            <w:vAlign w:val="center"/>
          </w:tcPr>
          <w:p w:rsidR="00F163F7" w:rsidRDefault="00F163F7" w:rsidP="00F46ED1">
            <w:pPr>
              <w:tabs>
                <w:tab w:val="center" w:pos="4153"/>
                <w:tab w:val="right" w:pos="8306"/>
              </w:tabs>
              <w:snapToGrid w:val="0"/>
              <w:ind w:firstLineChars="0" w:firstLine="0"/>
              <w:jc w:val="center"/>
              <w:rPr>
                <w:rFonts w:ascii="仿宋" w:eastAsia="仿宋" w:hAnsi="仿宋"/>
                <w:sz w:val="28"/>
                <w:szCs w:val="28"/>
              </w:rPr>
            </w:pPr>
            <w:r>
              <w:rPr>
                <w:rFonts w:ascii="仿宋" w:eastAsia="仿宋" w:hAnsi="仿宋" w:hint="eastAsia"/>
                <w:sz w:val="28"/>
                <w:szCs w:val="28"/>
              </w:rPr>
              <w:t>手  机</w:t>
            </w:r>
          </w:p>
        </w:tc>
        <w:tc>
          <w:tcPr>
            <w:tcW w:w="3149" w:type="dxa"/>
            <w:gridSpan w:val="2"/>
            <w:vAlign w:val="center"/>
          </w:tcPr>
          <w:p w:rsidR="00F163F7" w:rsidRDefault="00F163F7" w:rsidP="00F163F7">
            <w:pPr>
              <w:tabs>
                <w:tab w:val="center" w:pos="4153"/>
                <w:tab w:val="right" w:pos="8306"/>
              </w:tabs>
              <w:snapToGrid w:val="0"/>
              <w:ind w:firstLine="560"/>
              <w:jc w:val="center"/>
              <w:rPr>
                <w:rFonts w:ascii="仿宋" w:eastAsia="仿宋" w:hAnsi="仿宋"/>
                <w:sz w:val="28"/>
                <w:szCs w:val="28"/>
              </w:rPr>
            </w:pPr>
          </w:p>
        </w:tc>
      </w:tr>
      <w:tr w:rsidR="00F163F7" w:rsidTr="00F163F7">
        <w:trPr>
          <w:trHeight w:val="633"/>
        </w:trPr>
        <w:tc>
          <w:tcPr>
            <w:tcW w:w="1562" w:type="dxa"/>
            <w:vMerge w:val="restart"/>
            <w:vAlign w:val="center"/>
          </w:tcPr>
          <w:p w:rsidR="00F163F7" w:rsidRDefault="00F163F7" w:rsidP="00877DBA">
            <w:pPr>
              <w:tabs>
                <w:tab w:val="center" w:pos="4153"/>
                <w:tab w:val="right" w:pos="8306"/>
              </w:tabs>
              <w:snapToGrid w:val="0"/>
              <w:ind w:firstLineChars="100" w:firstLine="280"/>
              <w:jc w:val="center"/>
              <w:rPr>
                <w:rFonts w:ascii="仿宋" w:eastAsia="仿宋" w:hAnsi="仿宋"/>
                <w:sz w:val="28"/>
                <w:szCs w:val="28"/>
              </w:rPr>
            </w:pPr>
            <w:r>
              <w:rPr>
                <w:rFonts w:ascii="仿宋" w:eastAsia="仿宋" w:hAnsi="仿宋" w:hint="eastAsia"/>
                <w:sz w:val="28"/>
                <w:szCs w:val="28"/>
              </w:rPr>
              <w:t>近三</w:t>
            </w:r>
          </w:p>
          <w:p w:rsidR="00F163F7" w:rsidRDefault="00F163F7" w:rsidP="00877DBA">
            <w:pPr>
              <w:tabs>
                <w:tab w:val="center" w:pos="4153"/>
                <w:tab w:val="right" w:pos="8306"/>
              </w:tabs>
              <w:snapToGrid w:val="0"/>
              <w:ind w:firstLineChars="100" w:firstLine="280"/>
              <w:jc w:val="center"/>
              <w:rPr>
                <w:rFonts w:ascii="仿宋" w:eastAsia="仿宋" w:hAnsi="仿宋"/>
                <w:sz w:val="28"/>
                <w:szCs w:val="28"/>
              </w:rPr>
            </w:pPr>
            <w:r>
              <w:rPr>
                <w:rFonts w:ascii="仿宋" w:eastAsia="仿宋" w:hAnsi="仿宋" w:hint="eastAsia"/>
                <w:sz w:val="28"/>
                <w:szCs w:val="28"/>
              </w:rPr>
              <w:t>年内</w:t>
            </w:r>
          </w:p>
          <w:p w:rsidR="00F163F7" w:rsidRDefault="00F163F7" w:rsidP="00877DBA">
            <w:pPr>
              <w:tabs>
                <w:tab w:val="center" w:pos="4153"/>
                <w:tab w:val="right" w:pos="8306"/>
              </w:tabs>
              <w:snapToGrid w:val="0"/>
              <w:ind w:firstLineChars="100" w:firstLine="280"/>
              <w:jc w:val="center"/>
              <w:rPr>
                <w:rFonts w:ascii="仿宋" w:eastAsia="仿宋" w:hAnsi="仿宋"/>
                <w:sz w:val="28"/>
                <w:szCs w:val="28"/>
              </w:rPr>
            </w:pPr>
            <w:r>
              <w:rPr>
                <w:rFonts w:ascii="仿宋" w:eastAsia="仿宋" w:hAnsi="仿宋" w:hint="eastAsia"/>
                <w:sz w:val="28"/>
                <w:szCs w:val="28"/>
              </w:rPr>
              <w:t>获奖</w:t>
            </w:r>
          </w:p>
          <w:p w:rsidR="00F163F7" w:rsidRDefault="00F163F7" w:rsidP="00877DBA">
            <w:pPr>
              <w:tabs>
                <w:tab w:val="center" w:pos="4153"/>
                <w:tab w:val="right" w:pos="8306"/>
              </w:tabs>
              <w:snapToGrid w:val="0"/>
              <w:ind w:firstLineChars="100" w:firstLine="280"/>
              <w:jc w:val="center"/>
              <w:rPr>
                <w:rFonts w:ascii="仿宋" w:eastAsia="仿宋" w:hAnsi="仿宋"/>
                <w:sz w:val="28"/>
                <w:szCs w:val="28"/>
              </w:rPr>
            </w:pPr>
            <w:proofErr w:type="gramStart"/>
            <w:r>
              <w:rPr>
                <w:rFonts w:ascii="仿宋" w:eastAsia="仿宋" w:hAnsi="仿宋" w:hint="eastAsia"/>
                <w:sz w:val="28"/>
                <w:szCs w:val="28"/>
              </w:rPr>
              <w:t>励和</w:t>
            </w:r>
            <w:proofErr w:type="gramEnd"/>
          </w:p>
          <w:p w:rsidR="00F163F7" w:rsidRDefault="00F163F7" w:rsidP="00877DBA">
            <w:pPr>
              <w:tabs>
                <w:tab w:val="center" w:pos="4153"/>
                <w:tab w:val="right" w:pos="8306"/>
              </w:tabs>
              <w:snapToGrid w:val="0"/>
              <w:ind w:leftChars="51" w:left="107" w:firstLineChars="50" w:firstLine="140"/>
              <w:jc w:val="center"/>
              <w:rPr>
                <w:rFonts w:ascii="仿宋" w:eastAsia="仿宋" w:hAnsi="仿宋"/>
                <w:sz w:val="28"/>
                <w:szCs w:val="28"/>
              </w:rPr>
            </w:pPr>
            <w:r>
              <w:rPr>
                <w:rFonts w:ascii="仿宋" w:eastAsia="仿宋" w:hAnsi="仿宋" w:hint="eastAsia"/>
                <w:sz w:val="28"/>
                <w:szCs w:val="28"/>
              </w:rPr>
              <w:t>表彰</w:t>
            </w:r>
          </w:p>
          <w:p w:rsidR="00F163F7" w:rsidRDefault="00F163F7" w:rsidP="00877DBA">
            <w:pPr>
              <w:tabs>
                <w:tab w:val="center" w:pos="4153"/>
                <w:tab w:val="right" w:pos="8306"/>
              </w:tabs>
              <w:snapToGrid w:val="0"/>
              <w:ind w:leftChars="51" w:left="107" w:firstLineChars="50" w:firstLine="140"/>
              <w:jc w:val="center"/>
              <w:rPr>
                <w:rFonts w:ascii="仿宋" w:eastAsia="仿宋" w:hAnsi="仿宋"/>
                <w:sz w:val="28"/>
                <w:szCs w:val="28"/>
              </w:rPr>
            </w:pPr>
            <w:r>
              <w:rPr>
                <w:rFonts w:ascii="仿宋" w:eastAsia="仿宋" w:hAnsi="仿宋" w:hint="eastAsia"/>
                <w:sz w:val="28"/>
                <w:szCs w:val="28"/>
              </w:rPr>
              <w:t>情况</w:t>
            </w:r>
          </w:p>
          <w:p w:rsidR="00F163F7" w:rsidRDefault="00F163F7" w:rsidP="00877DBA">
            <w:pPr>
              <w:tabs>
                <w:tab w:val="center" w:pos="4153"/>
                <w:tab w:val="right" w:pos="8306"/>
              </w:tabs>
              <w:snapToGrid w:val="0"/>
              <w:ind w:leftChars="51" w:left="107" w:firstLineChars="50" w:firstLine="140"/>
              <w:jc w:val="center"/>
              <w:rPr>
                <w:rFonts w:ascii="仿宋" w:eastAsia="仿宋" w:hAnsi="仿宋"/>
                <w:sz w:val="28"/>
                <w:szCs w:val="28"/>
              </w:rPr>
            </w:pPr>
            <w:r>
              <w:rPr>
                <w:rFonts w:ascii="仿宋" w:eastAsia="仿宋" w:hAnsi="仿宋" w:hint="eastAsia"/>
                <w:sz w:val="28"/>
                <w:szCs w:val="28"/>
              </w:rPr>
              <w:t>（附</w:t>
            </w:r>
          </w:p>
          <w:p w:rsidR="00F163F7" w:rsidRDefault="00F163F7" w:rsidP="00877DBA">
            <w:pPr>
              <w:tabs>
                <w:tab w:val="center" w:pos="4153"/>
                <w:tab w:val="right" w:pos="8306"/>
              </w:tabs>
              <w:snapToGrid w:val="0"/>
              <w:ind w:leftChars="51" w:left="107" w:firstLineChars="50" w:firstLine="140"/>
              <w:jc w:val="center"/>
              <w:rPr>
                <w:rFonts w:ascii="仿宋" w:eastAsia="仿宋" w:hAnsi="仿宋"/>
                <w:sz w:val="28"/>
                <w:szCs w:val="28"/>
              </w:rPr>
            </w:pPr>
            <w:r>
              <w:rPr>
                <w:rFonts w:ascii="仿宋" w:eastAsia="仿宋" w:hAnsi="仿宋" w:hint="eastAsia"/>
                <w:sz w:val="28"/>
                <w:szCs w:val="28"/>
              </w:rPr>
              <w:t>证书</w:t>
            </w:r>
          </w:p>
          <w:p w:rsidR="00F163F7" w:rsidRDefault="00F163F7" w:rsidP="00877DBA">
            <w:pPr>
              <w:tabs>
                <w:tab w:val="center" w:pos="4153"/>
                <w:tab w:val="right" w:pos="8306"/>
              </w:tabs>
              <w:snapToGrid w:val="0"/>
              <w:ind w:leftChars="51" w:left="107" w:firstLineChars="50" w:firstLine="140"/>
              <w:jc w:val="center"/>
              <w:rPr>
                <w:rFonts w:ascii="仿宋" w:eastAsia="仿宋" w:hAnsi="仿宋"/>
                <w:sz w:val="28"/>
                <w:szCs w:val="28"/>
              </w:rPr>
            </w:pPr>
            <w:r>
              <w:rPr>
                <w:rFonts w:ascii="仿宋" w:eastAsia="仿宋" w:hAnsi="仿宋" w:hint="eastAsia"/>
                <w:sz w:val="28"/>
                <w:szCs w:val="28"/>
              </w:rPr>
              <w:t>复印</w:t>
            </w:r>
          </w:p>
          <w:p w:rsidR="00F163F7" w:rsidRDefault="00F163F7" w:rsidP="00877DBA">
            <w:pPr>
              <w:tabs>
                <w:tab w:val="center" w:pos="4153"/>
                <w:tab w:val="right" w:pos="8306"/>
              </w:tabs>
              <w:snapToGrid w:val="0"/>
              <w:ind w:leftChars="51" w:left="107" w:firstLineChars="50" w:firstLine="140"/>
              <w:jc w:val="center"/>
              <w:rPr>
                <w:rFonts w:ascii="仿宋" w:eastAsia="仿宋" w:hAnsi="仿宋"/>
                <w:sz w:val="28"/>
                <w:szCs w:val="28"/>
              </w:rPr>
            </w:pPr>
            <w:r>
              <w:rPr>
                <w:rFonts w:ascii="仿宋" w:eastAsia="仿宋" w:hAnsi="仿宋" w:hint="eastAsia"/>
                <w:sz w:val="28"/>
                <w:szCs w:val="28"/>
              </w:rPr>
              <w:t>件）</w:t>
            </w:r>
          </w:p>
        </w:tc>
        <w:tc>
          <w:tcPr>
            <w:tcW w:w="7722" w:type="dxa"/>
            <w:gridSpan w:val="5"/>
            <w:vAlign w:val="center"/>
          </w:tcPr>
          <w:p w:rsidR="00F163F7" w:rsidRDefault="00F163F7" w:rsidP="00F163F7">
            <w:pPr>
              <w:tabs>
                <w:tab w:val="center" w:pos="4153"/>
                <w:tab w:val="right" w:pos="8306"/>
              </w:tabs>
              <w:snapToGrid w:val="0"/>
              <w:ind w:firstLine="560"/>
              <w:jc w:val="center"/>
              <w:rPr>
                <w:rFonts w:ascii="仿宋" w:eastAsia="仿宋" w:hAnsi="仿宋"/>
                <w:sz w:val="28"/>
                <w:szCs w:val="28"/>
              </w:rPr>
            </w:pPr>
          </w:p>
        </w:tc>
      </w:tr>
      <w:tr w:rsidR="00F163F7" w:rsidTr="00F163F7">
        <w:trPr>
          <w:trHeight w:val="633"/>
        </w:trPr>
        <w:tc>
          <w:tcPr>
            <w:tcW w:w="1562" w:type="dxa"/>
            <w:vMerge/>
            <w:vAlign w:val="center"/>
          </w:tcPr>
          <w:p w:rsidR="00F163F7" w:rsidRDefault="00F163F7" w:rsidP="00877DBA">
            <w:pPr>
              <w:tabs>
                <w:tab w:val="center" w:pos="4153"/>
                <w:tab w:val="right" w:pos="8306"/>
              </w:tabs>
              <w:snapToGrid w:val="0"/>
              <w:ind w:firstLineChars="100" w:firstLine="280"/>
              <w:jc w:val="center"/>
              <w:rPr>
                <w:rFonts w:ascii="仿宋" w:eastAsia="仿宋" w:hAnsi="仿宋"/>
                <w:sz w:val="28"/>
                <w:szCs w:val="28"/>
              </w:rPr>
            </w:pPr>
          </w:p>
        </w:tc>
        <w:tc>
          <w:tcPr>
            <w:tcW w:w="7722" w:type="dxa"/>
            <w:gridSpan w:val="5"/>
            <w:vAlign w:val="center"/>
          </w:tcPr>
          <w:p w:rsidR="00F163F7" w:rsidRDefault="00F163F7" w:rsidP="00F163F7">
            <w:pPr>
              <w:tabs>
                <w:tab w:val="center" w:pos="4153"/>
                <w:tab w:val="right" w:pos="8306"/>
              </w:tabs>
              <w:snapToGrid w:val="0"/>
              <w:ind w:firstLine="560"/>
              <w:jc w:val="center"/>
              <w:rPr>
                <w:rFonts w:ascii="仿宋" w:eastAsia="仿宋" w:hAnsi="仿宋"/>
                <w:sz w:val="28"/>
                <w:szCs w:val="28"/>
              </w:rPr>
            </w:pPr>
          </w:p>
        </w:tc>
      </w:tr>
      <w:tr w:rsidR="00F163F7" w:rsidTr="00F163F7">
        <w:trPr>
          <w:trHeight w:val="633"/>
        </w:trPr>
        <w:tc>
          <w:tcPr>
            <w:tcW w:w="1562" w:type="dxa"/>
            <w:vMerge/>
            <w:vAlign w:val="center"/>
          </w:tcPr>
          <w:p w:rsidR="00F163F7" w:rsidRDefault="00F163F7" w:rsidP="00877DBA">
            <w:pPr>
              <w:tabs>
                <w:tab w:val="center" w:pos="4153"/>
                <w:tab w:val="right" w:pos="8306"/>
              </w:tabs>
              <w:snapToGrid w:val="0"/>
              <w:ind w:firstLineChars="100" w:firstLine="280"/>
              <w:jc w:val="center"/>
              <w:rPr>
                <w:rFonts w:ascii="仿宋" w:eastAsia="仿宋" w:hAnsi="仿宋"/>
                <w:sz w:val="28"/>
                <w:szCs w:val="28"/>
              </w:rPr>
            </w:pPr>
          </w:p>
        </w:tc>
        <w:tc>
          <w:tcPr>
            <w:tcW w:w="7722" w:type="dxa"/>
            <w:gridSpan w:val="5"/>
            <w:vAlign w:val="center"/>
          </w:tcPr>
          <w:p w:rsidR="00F163F7" w:rsidRDefault="00F163F7" w:rsidP="00F163F7">
            <w:pPr>
              <w:tabs>
                <w:tab w:val="center" w:pos="4153"/>
                <w:tab w:val="right" w:pos="8306"/>
              </w:tabs>
              <w:snapToGrid w:val="0"/>
              <w:ind w:firstLine="560"/>
              <w:jc w:val="center"/>
              <w:rPr>
                <w:rFonts w:ascii="仿宋" w:eastAsia="仿宋" w:hAnsi="仿宋"/>
                <w:sz w:val="28"/>
                <w:szCs w:val="28"/>
              </w:rPr>
            </w:pPr>
          </w:p>
        </w:tc>
      </w:tr>
      <w:tr w:rsidR="00F163F7" w:rsidTr="00F163F7">
        <w:trPr>
          <w:trHeight w:val="633"/>
        </w:trPr>
        <w:tc>
          <w:tcPr>
            <w:tcW w:w="1562" w:type="dxa"/>
            <w:vMerge/>
            <w:vAlign w:val="center"/>
          </w:tcPr>
          <w:p w:rsidR="00F163F7" w:rsidRDefault="00F163F7" w:rsidP="00877DBA">
            <w:pPr>
              <w:tabs>
                <w:tab w:val="center" w:pos="4153"/>
                <w:tab w:val="right" w:pos="8306"/>
              </w:tabs>
              <w:snapToGrid w:val="0"/>
              <w:ind w:firstLineChars="100" w:firstLine="280"/>
              <w:jc w:val="center"/>
              <w:rPr>
                <w:rFonts w:ascii="仿宋" w:eastAsia="仿宋" w:hAnsi="仿宋"/>
                <w:sz w:val="28"/>
                <w:szCs w:val="28"/>
              </w:rPr>
            </w:pPr>
          </w:p>
        </w:tc>
        <w:tc>
          <w:tcPr>
            <w:tcW w:w="7722" w:type="dxa"/>
            <w:gridSpan w:val="5"/>
            <w:vAlign w:val="center"/>
          </w:tcPr>
          <w:p w:rsidR="00F163F7" w:rsidRDefault="00F163F7" w:rsidP="00F163F7">
            <w:pPr>
              <w:tabs>
                <w:tab w:val="center" w:pos="4153"/>
                <w:tab w:val="right" w:pos="8306"/>
              </w:tabs>
              <w:snapToGrid w:val="0"/>
              <w:ind w:firstLine="560"/>
              <w:jc w:val="center"/>
              <w:rPr>
                <w:rFonts w:ascii="仿宋" w:eastAsia="仿宋" w:hAnsi="仿宋"/>
                <w:sz w:val="28"/>
                <w:szCs w:val="28"/>
              </w:rPr>
            </w:pPr>
          </w:p>
        </w:tc>
      </w:tr>
      <w:tr w:rsidR="00F163F7" w:rsidTr="00F163F7">
        <w:trPr>
          <w:trHeight w:val="633"/>
        </w:trPr>
        <w:tc>
          <w:tcPr>
            <w:tcW w:w="1562" w:type="dxa"/>
            <w:vMerge/>
            <w:vAlign w:val="center"/>
          </w:tcPr>
          <w:p w:rsidR="00F163F7" w:rsidRDefault="00F163F7" w:rsidP="00877DBA">
            <w:pPr>
              <w:tabs>
                <w:tab w:val="center" w:pos="4153"/>
                <w:tab w:val="right" w:pos="8306"/>
              </w:tabs>
              <w:snapToGrid w:val="0"/>
              <w:ind w:firstLineChars="100" w:firstLine="280"/>
              <w:jc w:val="center"/>
              <w:rPr>
                <w:rFonts w:ascii="仿宋" w:eastAsia="仿宋" w:hAnsi="仿宋"/>
                <w:sz w:val="28"/>
                <w:szCs w:val="28"/>
              </w:rPr>
            </w:pPr>
          </w:p>
        </w:tc>
        <w:tc>
          <w:tcPr>
            <w:tcW w:w="7722" w:type="dxa"/>
            <w:gridSpan w:val="5"/>
            <w:vAlign w:val="center"/>
          </w:tcPr>
          <w:p w:rsidR="00F163F7" w:rsidRDefault="00F163F7" w:rsidP="00F163F7">
            <w:pPr>
              <w:tabs>
                <w:tab w:val="center" w:pos="4153"/>
                <w:tab w:val="right" w:pos="8306"/>
              </w:tabs>
              <w:snapToGrid w:val="0"/>
              <w:ind w:firstLine="560"/>
              <w:jc w:val="center"/>
              <w:rPr>
                <w:rFonts w:ascii="仿宋" w:eastAsia="仿宋" w:hAnsi="仿宋"/>
                <w:sz w:val="28"/>
                <w:szCs w:val="28"/>
              </w:rPr>
            </w:pPr>
          </w:p>
        </w:tc>
      </w:tr>
      <w:tr w:rsidR="00F163F7" w:rsidTr="00F163F7">
        <w:trPr>
          <w:trHeight w:val="633"/>
        </w:trPr>
        <w:tc>
          <w:tcPr>
            <w:tcW w:w="1562" w:type="dxa"/>
            <w:vMerge/>
            <w:vAlign w:val="center"/>
          </w:tcPr>
          <w:p w:rsidR="00F163F7" w:rsidRDefault="00F163F7" w:rsidP="00877DBA">
            <w:pPr>
              <w:tabs>
                <w:tab w:val="center" w:pos="4153"/>
                <w:tab w:val="right" w:pos="8306"/>
              </w:tabs>
              <w:snapToGrid w:val="0"/>
              <w:ind w:firstLineChars="100" w:firstLine="280"/>
              <w:jc w:val="center"/>
              <w:rPr>
                <w:rFonts w:ascii="仿宋" w:eastAsia="仿宋" w:hAnsi="仿宋"/>
                <w:sz w:val="28"/>
                <w:szCs w:val="28"/>
              </w:rPr>
            </w:pPr>
          </w:p>
        </w:tc>
        <w:tc>
          <w:tcPr>
            <w:tcW w:w="7722" w:type="dxa"/>
            <w:gridSpan w:val="5"/>
            <w:vAlign w:val="center"/>
          </w:tcPr>
          <w:p w:rsidR="00F163F7" w:rsidRDefault="00F163F7" w:rsidP="00F163F7">
            <w:pPr>
              <w:tabs>
                <w:tab w:val="center" w:pos="4153"/>
                <w:tab w:val="right" w:pos="8306"/>
              </w:tabs>
              <w:snapToGrid w:val="0"/>
              <w:ind w:firstLine="560"/>
              <w:jc w:val="center"/>
              <w:rPr>
                <w:rFonts w:ascii="仿宋" w:eastAsia="仿宋" w:hAnsi="仿宋"/>
                <w:sz w:val="28"/>
                <w:szCs w:val="28"/>
              </w:rPr>
            </w:pPr>
          </w:p>
        </w:tc>
      </w:tr>
      <w:tr w:rsidR="00F163F7" w:rsidTr="00F163F7">
        <w:trPr>
          <w:trHeight w:val="633"/>
        </w:trPr>
        <w:tc>
          <w:tcPr>
            <w:tcW w:w="1562" w:type="dxa"/>
            <w:vMerge/>
            <w:vAlign w:val="center"/>
          </w:tcPr>
          <w:p w:rsidR="00F163F7" w:rsidRDefault="00F163F7" w:rsidP="00877DBA">
            <w:pPr>
              <w:tabs>
                <w:tab w:val="center" w:pos="4153"/>
                <w:tab w:val="right" w:pos="8306"/>
              </w:tabs>
              <w:snapToGrid w:val="0"/>
              <w:ind w:firstLineChars="100" w:firstLine="280"/>
              <w:jc w:val="center"/>
              <w:rPr>
                <w:rFonts w:ascii="仿宋" w:eastAsia="仿宋" w:hAnsi="仿宋"/>
                <w:sz w:val="28"/>
                <w:szCs w:val="28"/>
              </w:rPr>
            </w:pPr>
          </w:p>
        </w:tc>
        <w:tc>
          <w:tcPr>
            <w:tcW w:w="7722" w:type="dxa"/>
            <w:gridSpan w:val="5"/>
            <w:vAlign w:val="center"/>
          </w:tcPr>
          <w:p w:rsidR="00F163F7" w:rsidRDefault="00F163F7" w:rsidP="00F163F7">
            <w:pPr>
              <w:tabs>
                <w:tab w:val="center" w:pos="4153"/>
                <w:tab w:val="right" w:pos="8306"/>
              </w:tabs>
              <w:snapToGrid w:val="0"/>
              <w:ind w:firstLine="560"/>
              <w:jc w:val="center"/>
              <w:rPr>
                <w:rFonts w:ascii="仿宋" w:eastAsia="仿宋" w:hAnsi="仿宋"/>
                <w:sz w:val="28"/>
                <w:szCs w:val="28"/>
              </w:rPr>
            </w:pPr>
          </w:p>
        </w:tc>
      </w:tr>
      <w:tr w:rsidR="00F163F7" w:rsidTr="00F163F7">
        <w:trPr>
          <w:trHeight w:val="633"/>
        </w:trPr>
        <w:tc>
          <w:tcPr>
            <w:tcW w:w="1562" w:type="dxa"/>
            <w:vMerge/>
            <w:vAlign w:val="center"/>
          </w:tcPr>
          <w:p w:rsidR="00F163F7" w:rsidRDefault="00F163F7" w:rsidP="00877DBA">
            <w:pPr>
              <w:tabs>
                <w:tab w:val="center" w:pos="4153"/>
                <w:tab w:val="right" w:pos="8306"/>
              </w:tabs>
              <w:snapToGrid w:val="0"/>
              <w:ind w:firstLineChars="100" w:firstLine="280"/>
              <w:jc w:val="center"/>
              <w:rPr>
                <w:rFonts w:ascii="仿宋" w:eastAsia="仿宋" w:hAnsi="仿宋"/>
                <w:sz w:val="28"/>
                <w:szCs w:val="28"/>
              </w:rPr>
            </w:pPr>
          </w:p>
        </w:tc>
        <w:tc>
          <w:tcPr>
            <w:tcW w:w="7722" w:type="dxa"/>
            <w:gridSpan w:val="5"/>
            <w:vAlign w:val="center"/>
          </w:tcPr>
          <w:p w:rsidR="00F163F7" w:rsidRDefault="00F163F7" w:rsidP="00F163F7">
            <w:pPr>
              <w:tabs>
                <w:tab w:val="center" w:pos="4153"/>
                <w:tab w:val="right" w:pos="8306"/>
              </w:tabs>
              <w:snapToGrid w:val="0"/>
              <w:ind w:firstLine="560"/>
              <w:jc w:val="center"/>
              <w:rPr>
                <w:rFonts w:ascii="仿宋" w:eastAsia="仿宋" w:hAnsi="仿宋"/>
                <w:sz w:val="28"/>
                <w:szCs w:val="28"/>
              </w:rPr>
            </w:pPr>
          </w:p>
        </w:tc>
      </w:tr>
      <w:tr w:rsidR="00F163F7" w:rsidTr="00F163F7">
        <w:trPr>
          <w:trHeight w:val="644"/>
        </w:trPr>
        <w:tc>
          <w:tcPr>
            <w:tcW w:w="1562" w:type="dxa"/>
            <w:vMerge/>
            <w:vAlign w:val="center"/>
          </w:tcPr>
          <w:p w:rsidR="00F163F7" w:rsidRDefault="00F163F7" w:rsidP="00877DBA">
            <w:pPr>
              <w:tabs>
                <w:tab w:val="center" w:pos="4153"/>
                <w:tab w:val="right" w:pos="8306"/>
              </w:tabs>
              <w:snapToGrid w:val="0"/>
              <w:ind w:firstLineChars="100" w:firstLine="280"/>
              <w:jc w:val="center"/>
              <w:rPr>
                <w:rFonts w:ascii="仿宋" w:eastAsia="仿宋" w:hAnsi="仿宋"/>
                <w:sz w:val="28"/>
                <w:szCs w:val="28"/>
              </w:rPr>
            </w:pPr>
          </w:p>
        </w:tc>
        <w:tc>
          <w:tcPr>
            <w:tcW w:w="7722" w:type="dxa"/>
            <w:gridSpan w:val="5"/>
            <w:vAlign w:val="center"/>
          </w:tcPr>
          <w:p w:rsidR="00F163F7" w:rsidRDefault="00F163F7" w:rsidP="00F163F7">
            <w:pPr>
              <w:tabs>
                <w:tab w:val="center" w:pos="4153"/>
                <w:tab w:val="right" w:pos="8306"/>
              </w:tabs>
              <w:snapToGrid w:val="0"/>
              <w:ind w:firstLine="560"/>
              <w:jc w:val="center"/>
              <w:rPr>
                <w:rFonts w:ascii="仿宋" w:eastAsia="仿宋" w:hAnsi="仿宋"/>
                <w:sz w:val="28"/>
                <w:szCs w:val="28"/>
              </w:rPr>
            </w:pPr>
          </w:p>
        </w:tc>
      </w:tr>
    </w:tbl>
    <w:p w:rsidR="00F163F7" w:rsidRDefault="00F163F7" w:rsidP="00F163F7">
      <w:pPr>
        <w:tabs>
          <w:tab w:val="center" w:pos="4153"/>
          <w:tab w:val="right" w:pos="8306"/>
        </w:tabs>
        <w:snapToGrid w:val="0"/>
        <w:ind w:leftChars="51" w:left="107" w:firstLineChars="50" w:firstLine="140"/>
        <w:rPr>
          <w:rFonts w:ascii="仿宋" w:eastAsia="仿宋" w:hAnsi="仿宋"/>
          <w:sz w:val="28"/>
          <w:szCs w:val="28"/>
        </w:rPr>
      </w:pPr>
      <w:r>
        <w:rPr>
          <w:rFonts w:ascii="仿宋" w:eastAsia="仿宋" w:hAnsi="仿宋" w:hint="eastAsia"/>
          <w:sz w:val="28"/>
          <w:szCs w:val="28"/>
        </w:rPr>
        <w:t>注：学会职务填“普通会员”或“理事单位”或“常务理事单位”</w:t>
      </w:r>
    </w:p>
    <w:p w:rsidR="00F163F7" w:rsidRDefault="00F163F7" w:rsidP="00F163F7">
      <w:pPr>
        <w:ind w:firstLine="720"/>
        <w:jc w:val="center"/>
        <w:rPr>
          <w:rFonts w:ascii="黑体" w:eastAsia="黑体"/>
          <w:bCs/>
          <w:sz w:val="36"/>
          <w:szCs w:val="36"/>
        </w:rPr>
      </w:pPr>
    </w:p>
    <w:p w:rsidR="00F163F7" w:rsidRDefault="00F163F7" w:rsidP="00F163F7">
      <w:pPr>
        <w:ind w:firstLine="720"/>
        <w:jc w:val="center"/>
        <w:rPr>
          <w:rFonts w:ascii="黑体" w:eastAsia="黑体"/>
          <w:bCs/>
          <w:sz w:val="36"/>
          <w:szCs w:val="36"/>
        </w:rPr>
      </w:pPr>
    </w:p>
    <w:p w:rsidR="00F163F7" w:rsidRDefault="00F163F7" w:rsidP="00F163F7">
      <w:pPr>
        <w:ind w:firstLine="720"/>
        <w:jc w:val="center"/>
        <w:rPr>
          <w:rFonts w:ascii="黑体" w:eastAsia="黑体"/>
          <w:bCs/>
          <w:sz w:val="36"/>
          <w:szCs w:val="36"/>
        </w:rPr>
      </w:pPr>
    </w:p>
    <w:p w:rsidR="00F163F7" w:rsidRDefault="00F163F7" w:rsidP="00F163F7">
      <w:pPr>
        <w:ind w:firstLine="720"/>
        <w:jc w:val="center"/>
        <w:rPr>
          <w:rFonts w:ascii="黑体" w:eastAsia="黑体"/>
          <w:b/>
          <w:sz w:val="36"/>
          <w:szCs w:val="36"/>
        </w:rPr>
      </w:pPr>
      <w:r>
        <w:rPr>
          <w:rFonts w:ascii="黑体" w:eastAsia="黑体" w:hint="eastAsia"/>
          <w:bCs/>
          <w:sz w:val="36"/>
          <w:szCs w:val="36"/>
        </w:rPr>
        <w:lastRenderedPageBreak/>
        <w:t>二、单位制度、文化建设创新成果</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74"/>
      </w:tblGrid>
      <w:tr w:rsidR="00F163F7" w:rsidTr="00877DBA">
        <w:trPr>
          <w:trHeight w:val="5315"/>
        </w:trPr>
        <w:tc>
          <w:tcPr>
            <w:tcW w:w="8574" w:type="dxa"/>
          </w:tcPr>
          <w:p w:rsidR="00F163F7" w:rsidRDefault="00F163F7" w:rsidP="00F163F7">
            <w:pPr>
              <w:ind w:firstLine="640"/>
              <w:rPr>
                <w:rFonts w:ascii="仿宋_GB2312" w:eastAsia="仿宋_GB2312"/>
                <w:sz w:val="32"/>
                <w:szCs w:val="32"/>
              </w:rPr>
            </w:pPr>
          </w:p>
          <w:p w:rsidR="00F163F7" w:rsidRDefault="00F163F7" w:rsidP="00F163F7">
            <w:pPr>
              <w:ind w:firstLine="640"/>
              <w:rPr>
                <w:rFonts w:ascii="仿宋_GB2312" w:eastAsia="仿宋_GB2312"/>
                <w:sz w:val="32"/>
                <w:szCs w:val="32"/>
              </w:rPr>
            </w:pPr>
          </w:p>
          <w:p w:rsidR="00F163F7" w:rsidRDefault="00F163F7" w:rsidP="00F163F7">
            <w:pPr>
              <w:ind w:firstLine="640"/>
              <w:rPr>
                <w:rFonts w:ascii="仿宋_GB2312" w:eastAsia="仿宋_GB2312"/>
                <w:sz w:val="32"/>
                <w:szCs w:val="32"/>
              </w:rPr>
            </w:pPr>
          </w:p>
          <w:p w:rsidR="00F163F7" w:rsidRDefault="00F163F7" w:rsidP="00F163F7">
            <w:pPr>
              <w:ind w:firstLine="640"/>
              <w:rPr>
                <w:rFonts w:ascii="仿宋_GB2312" w:eastAsia="仿宋_GB2312"/>
                <w:sz w:val="32"/>
                <w:szCs w:val="32"/>
              </w:rPr>
            </w:pPr>
          </w:p>
          <w:p w:rsidR="00F163F7" w:rsidRDefault="00F163F7" w:rsidP="00F163F7">
            <w:pPr>
              <w:ind w:firstLine="640"/>
              <w:rPr>
                <w:rFonts w:ascii="仿宋_GB2312" w:eastAsia="仿宋_GB2312"/>
                <w:sz w:val="32"/>
                <w:szCs w:val="32"/>
              </w:rPr>
            </w:pPr>
          </w:p>
          <w:p w:rsidR="00F163F7" w:rsidRDefault="00F163F7" w:rsidP="00F163F7">
            <w:pPr>
              <w:ind w:firstLine="640"/>
              <w:rPr>
                <w:rFonts w:ascii="仿宋_GB2312" w:eastAsia="仿宋_GB2312"/>
                <w:sz w:val="32"/>
                <w:szCs w:val="32"/>
              </w:rPr>
            </w:pPr>
          </w:p>
        </w:tc>
      </w:tr>
    </w:tbl>
    <w:p w:rsidR="00F163F7" w:rsidRDefault="00F163F7" w:rsidP="00F163F7">
      <w:pPr>
        <w:ind w:firstLine="883"/>
        <w:rPr>
          <w:rFonts w:ascii="黑体" w:eastAsia="黑体"/>
          <w:b/>
          <w:sz w:val="44"/>
          <w:szCs w:val="44"/>
        </w:rPr>
      </w:pPr>
    </w:p>
    <w:p w:rsidR="00F163F7" w:rsidRDefault="00F163F7" w:rsidP="00F163F7">
      <w:pPr>
        <w:ind w:firstLine="720"/>
        <w:jc w:val="center"/>
        <w:rPr>
          <w:rFonts w:ascii="黑体" w:eastAsia="黑体"/>
          <w:bCs/>
          <w:sz w:val="36"/>
          <w:szCs w:val="36"/>
        </w:rPr>
      </w:pPr>
      <w:r>
        <w:rPr>
          <w:rFonts w:ascii="黑体" w:eastAsia="黑体" w:hint="eastAsia"/>
          <w:bCs/>
          <w:sz w:val="36"/>
          <w:szCs w:val="36"/>
        </w:rPr>
        <w:t>三、专业技术人员培训、人才梯队建设管理成果</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74"/>
      </w:tblGrid>
      <w:tr w:rsidR="00F163F7" w:rsidTr="00877DBA">
        <w:trPr>
          <w:trHeight w:val="5125"/>
        </w:trPr>
        <w:tc>
          <w:tcPr>
            <w:tcW w:w="8574" w:type="dxa"/>
          </w:tcPr>
          <w:p w:rsidR="00F163F7" w:rsidRDefault="00F163F7" w:rsidP="00F163F7">
            <w:pPr>
              <w:ind w:firstLine="640"/>
              <w:rPr>
                <w:rFonts w:ascii="仿宋_GB2312" w:eastAsia="仿宋_GB2312"/>
                <w:sz w:val="32"/>
                <w:szCs w:val="32"/>
              </w:rPr>
            </w:pPr>
          </w:p>
          <w:p w:rsidR="00F163F7" w:rsidRDefault="00F163F7" w:rsidP="00F163F7">
            <w:pPr>
              <w:ind w:firstLine="640"/>
              <w:rPr>
                <w:rFonts w:ascii="仿宋_GB2312" w:eastAsia="仿宋_GB2312"/>
                <w:sz w:val="32"/>
                <w:szCs w:val="32"/>
              </w:rPr>
            </w:pPr>
          </w:p>
          <w:p w:rsidR="00F163F7" w:rsidRDefault="00F163F7" w:rsidP="00F163F7">
            <w:pPr>
              <w:ind w:firstLine="640"/>
              <w:rPr>
                <w:rFonts w:ascii="仿宋_GB2312" w:eastAsia="仿宋_GB2312"/>
                <w:sz w:val="32"/>
                <w:szCs w:val="32"/>
              </w:rPr>
            </w:pPr>
          </w:p>
          <w:p w:rsidR="00F163F7" w:rsidRDefault="00F163F7" w:rsidP="00F163F7">
            <w:pPr>
              <w:ind w:firstLine="640"/>
              <w:rPr>
                <w:rFonts w:ascii="仿宋_GB2312" w:eastAsia="仿宋_GB2312"/>
                <w:sz w:val="32"/>
                <w:szCs w:val="32"/>
              </w:rPr>
            </w:pPr>
          </w:p>
          <w:p w:rsidR="00F163F7" w:rsidRDefault="00F163F7" w:rsidP="00F163F7">
            <w:pPr>
              <w:ind w:firstLine="640"/>
              <w:rPr>
                <w:rFonts w:ascii="仿宋_GB2312" w:eastAsia="仿宋_GB2312"/>
                <w:sz w:val="32"/>
                <w:szCs w:val="32"/>
              </w:rPr>
            </w:pPr>
          </w:p>
          <w:p w:rsidR="00F163F7" w:rsidRDefault="00F163F7" w:rsidP="00F163F7">
            <w:pPr>
              <w:ind w:firstLine="640"/>
              <w:rPr>
                <w:rFonts w:ascii="仿宋_GB2312" w:eastAsia="仿宋_GB2312"/>
                <w:sz w:val="32"/>
                <w:szCs w:val="32"/>
              </w:rPr>
            </w:pPr>
          </w:p>
          <w:p w:rsidR="00F163F7" w:rsidRDefault="00F163F7" w:rsidP="00F163F7">
            <w:pPr>
              <w:ind w:firstLine="640"/>
              <w:jc w:val="center"/>
              <w:rPr>
                <w:rFonts w:ascii="仿宋_GB2312" w:eastAsia="仿宋_GB2312"/>
                <w:sz w:val="32"/>
                <w:szCs w:val="32"/>
              </w:rPr>
            </w:pPr>
          </w:p>
        </w:tc>
      </w:tr>
    </w:tbl>
    <w:p w:rsidR="00F163F7" w:rsidRDefault="00F163F7" w:rsidP="00F163F7">
      <w:pPr>
        <w:ind w:firstLine="883"/>
        <w:rPr>
          <w:rFonts w:ascii="黑体" w:eastAsia="黑体"/>
          <w:b/>
          <w:sz w:val="44"/>
          <w:szCs w:val="44"/>
        </w:rPr>
      </w:pPr>
    </w:p>
    <w:p w:rsidR="00F163F7" w:rsidRDefault="00F163F7" w:rsidP="00F163F7">
      <w:pPr>
        <w:ind w:firstLine="720"/>
        <w:jc w:val="center"/>
        <w:rPr>
          <w:rFonts w:ascii="黑体" w:eastAsia="黑体"/>
          <w:bCs/>
          <w:sz w:val="36"/>
          <w:szCs w:val="36"/>
        </w:rPr>
      </w:pPr>
    </w:p>
    <w:p w:rsidR="00F163F7" w:rsidRDefault="00F163F7" w:rsidP="00F163F7">
      <w:pPr>
        <w:ind w:firstLine="720"/>
        <w:jc w:val="center"/>
        <w:rPr>
          <w:rFonts w:ascii="黑体" w:eastAsia="黑体"/>
          <w:bCs/>
          <w:sz w:val="36"/>
          <w:szCs w:val="36"/>
        </w:rPr>
      </w:pPr>
      <w:r>
        <w:rPr>
          <w:rFonts w:ascii="黑体" w:eastAsia="黑体" w:hint="eastAsia"/>
          <w:bCs/>
          <w:sz w:val="36"/>
          <w:szCs w:val="36"/>
        </w:rPr>
        <w:lastRenderedPageBreak/>
        <w:t>四、财务管理情况</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74"/>
      </w:tblGrid>
      <w:tr w:rsidR="00F163F7" w:rsidTr="00877DBA">
        <w:trPr>
          <w:trHeight w:val="5598"/>
        </w:trPr>
        <w:tc>
          <w:tcPr>
            <w:tcW w:w="8574" w:type="dxa"/>
          </w:tcPr>
          <w:p w:rsidR="00F163F7" w:rsidRDefault="00F163F7" w:rsidP="00F163F7">
            <w:pPr>
              <w:ind w:firstLine="640"/>
              <w:rPr>
                <w:rFonts w:ascii="仿宋_GB2312" w:eastAsia="仿宋_GB2312"/>
                <w:sz w:val="32"/>
                <w:szCs w:val="32"/>
              </w:rPr>
            </w:pPr>
          </w:p>
          <w:p w:rsidR="00F163F7" w:rsidRDefault="00F163F7" w:rsidP="00F163F7">
            <w:pPr>
              <w:ind w:firstLine="640"/>
              <w:rPr>
                <w:rFonts w:ascii="仿宋_GB2312" w:eastAsia="仿宋_GB2312"/>
                <w:sz w:val="32"/>
                <w:szCs w:val="32"/>
              </w:rPr>
            </w:pPr>
          </w:p>
          <w:p w:rsidR="00F163F7" w:rsidRDefault="00F163F7" w:rsidP="00F163F7">
            <w:pPr>
              <w:ind w:firstLine="640"/>
              <w:rPr>
                <w:rFonts w:ascii="仿宋_GB2312" w:eastAsia="仿宋_GB2312"/>
                <w:sz w:val="32"/>
                <w:szCs w:val="32"/>
              </w:rPr>
            </w:pPr>
          </w:p>
        </w:tc>
      </w:tr>
    </w:tbl>
    <w:p w:rsidR="00F163F7" w:rsidRDefault="00F163F7" w:rsidP="00F163F7">
      <w:pPr>
        <w:ind w:firstLine="883"/>
        <w:rPr>
          <w:rFonts w:ascii="黑体" w:eastAsia="黑体"/>
          <w:b/>
          <w:sz w:val="44"/>
          <w:szCs w:val="44"/>
        </w:rPr>
      </w:pPr>
    </w:p>
    <w:p w:rsidR="00F163F7" w:rsidRDefault="00F163F7" w:rsidP="00F46ED1">
      <w:pPr>
        <w:ind w:firstLineChars="0" w:firstLine="0"/>
        <w:jc w:val="center"/>
        <w:rPr>
          <w:rFonts w:ascii="黑体" w:eastAsia="黑体"/>
          <w:bCs/>
          <w:sz w:val="36"/>
          <w:szCs w:val="36"/>
        </w:rPr>
      </w:pPr>
      <w:r>
        <w:rPr>
          <w:rFonts w:ascii="黑体" w:eastAsia="黑体" w:hint="eastAsia"/>
          <w:bCs/>
          <w:sz w:val="36"/>
          <w:szCs w:val="36"/>
        </w:rPr>
        <w:t>五、参与科研学术活动，完成课题及发表论文情况</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74"/>
      </w:tblGrid>
      <w:tr w:rsidR="00F163F7" w:rsidTr="00877DBA">
        <w:trPr>
          <w:trHeight w:val="4973"/>
        </w:trPr>
        <w:tc>
          <w:tcPr>
            <w:tcW w:w="8574" w:type="dxa"/>
          </w:tcPr>
          <w:p w:rsidR="00F163F7" w:rsidRDefault="00F163F7" w:rsidP="00F163F7">
            <w:pPr>
              <w:ind w:firstLine="640"/>
              <w:rPr>
                <w:rFonts w:ascii="仿宋_GB2312" w:eastAsia="仿宋_GB2312"/>
                <w:sz w:val="32"/>
                <w:szCs w:val="32"/>
              </w:rPr>
            </w:pPr>
          </w:p>
          <w:p w:rsidR="00F163F7" w:rsidRDefault="00F163F7" w:rsidP="00F163F7">
            <w:pPr>
              <w:ind w:firstLine="640"/>
              <w:rPr>
                <w:rFonts w:ascii="仿宋_GB2312" w:eastAsia="仿宋_GB2312"/>
                <w:sz w:val="32"/>
                <w:szCs w:val="32"/>
              </w:rPr>
            </w:pPr>
          </w:p>
          <w:p w:rsidR="00F163F7" w:rsidRDefault="00F163F7" w:rsidP="00F163F7">
            <w:pPr>
              <w:ind w:firstLine="640"/>
              <w:jc w:val="center"/>
              <w:rPr>
                <w:rFonts w:ascii="仿宋_GB2312" w:eastAsia="仿宋_GB2312"/>
                <w:sz w:val="32"/>
                <w:szCs w:val="32"/>
              </w:rPr>
            </w:pPr>
          </w:p>
        </w:tc>
      </w:tr>
    </w:tbl>
    <w:p w:rsidR="00F163F7" w:rsidRDefault="00F163F7" w:rsidP="00F163F7">
      <w:pPr>
        <w:ind w:firstLine="883"/>
        <w:rPr>
          <w:rFonts w:ascii="黑体" w:eastAsia="黑体"/>
          <w:b/>
          <w:sz w:val="44"/>
          <w:szCs w:val="44"/>
        </w:rPr>
      </w:pPr>
    </w:p>
    <w:p w:rsidR="00F163F7" w:rsidRDefault="00F163F7" w:rsidP="00F163F7">
      <w:pPr>
        <w:ind w:firstLine="723"/>
        <w:jc w:val="center"/>
        <w:rPr>
          <w:rFonts w:ascii="黑体" w:eastAsia="黑体"/>
          <w:b/>
          <w:sz w:val="36"/>
          <w:szCs w:val="36"/>
        </w:rPr>
      </w:pPr>
    </w:p>
    <w:p w:rsidR="00F163F7" w:rsidRDefault="00F163F7" w:rsidP="00F163F7">
      <w:pPr>
        <w:ind w:firstLine="720"/>
        <w:jc w:val="center"/>
        <w:rPr>
          <w:rFonts w:ascii="黑体" w:eastAsia="黑体"/>
          <w:b/>
          <w:sz w:val="36"/>
          <w:szCs w:val="36"/>
        </w:rPr>
      </w:pPr>
      <w:r>
        <w:rPr>
          <w:rFonts w:ascii="黑体" w:eastAsia="黑体" w:hint="eastAsia"/>
          <w:bCs/>
          <w:sz w:val="36"/>
          <w:szCs w:val="36"/>
        </w:rPr>
        <w:lastRenderedPageBreak/>
        <w:t>六、推荐单位意见</w:t>
      </w:r>
      <w:r>
        <w:rPr>
          <w:rFonts w:ascii="黑体" w:eastAsia="黑体" w:hint="eastAsia"/>
          <w:sz w:val="28"/>
          <w:szCs w:val="28"/>
        </w:rPr>
        <w:t>（市学（协）会或园林主管部门意见）</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80"/>
      </w:tblGrid>
      <w:tr w:rsidR="00F163F7" w:rsidTr="00F46ED1">
        <w:trPr>
          <w:trHeight w:val="1941"/>
        </w:trPr>
        <w:tc>
          <w:tcPr>
            <w:tcW w:w="8580" w:type="dxa"/>
          </w:tcPr>
          <w:p w:rsidR="00F46ED1" w:rsidRDefault="00F163F7" w:rsidP="00F163F7">
            <w:pPr>
              <w:tabs>
                <w:tab w:val="center" w:pos="4153"/>
                <w:tab w:val="right" w:pos="8306"/>
              </w:tabs>
              <w:snapToGrid w:val="0"/>
              <w:ind w:firstLine="560"/>
              <w:rPr>
                <w:rFonts w:ascii="黑体" w:eastAsia="黑体" w:hint="eastAsia"/>
                <w:sz w:val="28"/>
                <w:szCs w:val="28"/>
              </w:rPr>
            </w:pPr>
            <w:r>
              <w:rPr>
                <w:rFonts w:ascii="黑体" w:eastAsia="黑体" w:hint="eastAsia"/>
                <w:sz w:val="28"/>
                <w:szCs w:val="28"/>
              </w:rPr>
              <w:t xml:space="preserve">                              </w:t>
            </w:r>
          </w:p>
          <w:p w:rsidR="00F46ED1" w:rsidRDefault="00F46ED1" w:rsidP="00F163F7">
            <w:pPr>
              <w:tabs>
                <w:tab w:val="center" w:pos="4153"/>
                <w:tab w:val="right" w:pos="8306"/>
              </w:tabs>
              <w:snapToGrid w:val="0"/>
              <w:ind w:firstLine="560"/>
              <w:rPr>
                <w:rFonts w:ascii="黑体" w:eastAsia="黑体" w:hint="eastAsia"/>
                <w:sz w:val="28"/>
                <w:szCs w:val="28"/>
              </w:rPr>
            </w:pPr>
          </w:p>
          <w:p w:rsidR="00F46ED1" w:rsidRDefault="00F46ED1" w:rsidP="00F163F7">
            <w:pPr>
              <w:tabs>
                <w:tab w:val="center" w:pos="4153"/>
                <w:tab w:val="right" w:pos="8306"/>
              </w:tabs>
              <w:snapToGrid w:val="0"/>
              <w:ind w:firstLine="560"/>
              <w:rPr>
                <w:rFonts w:ascii="黑体" w:eastAsia="黑体" w:hint="eastAsia"/>
                <w:sz w:val="28"/>
                <w:szCs w:val="28"/>
              </w:rPr>
            </w:pPr>
          </w:p>
          <w:p w:rsidR="00F163F7" w:rsidRDefault="00F163F7" w:rsidP="00F163F7">
            <w:pPr>
              <w:tabs>
                <w:tab w:val="center" w:pos="4153"/>
                <w:tab w:val="right" w:pos="8306"/>
              </w:tabs>
              <w:snapToGrid w:val="0"/>
              <w:ind w:firstLine="560"/>
              <w:rPr>
                <w:rFonts w:ascii="仿宋_GB2312" w:eastAsia="仿宋_GB2312"/>
                <w:sz w:val="28"/>
                <w:szCs w:val="28"/>
              </w:rPr>
            </w:pPr>
            <w:r>
              <w:rPr>
                <w:rFonts w:ascii="黑体" w:eastAsia="黑体" w:hint="eastAsia"/>
                <w:sz w:val="28"/>
                <w:szCs w:val="28"/>
              </w:rPr>
              <w:t xml:space="preserve">  </w:t>
            </w:r>
            <w:r>
              <w:rPr>
                <w:rFonts w:ascii="仿宋_GB2312" w:eastAsia="仿宋_GB2312" w:hint="eastAsia"/>
                <w:sz w:val="28"/>
                <w:szCs w:val="28"/>
              </w:rPr>
              <w:t xml:space="preserve">    </w:t>
            </w:r>
          </w:p>
          <w:p w:rsidR="00F163F7" w:rsidRDefault="00F163F7" w:rsidP="00F163F7">
            <w:pPr>
              <w:tabs>
                <w:tab w:val="center" w:pos="4153"/>
                <w:tab w:val="right" w:pos="8306"/>
              </w:tabs>
              <w:snapToGrid w:val="0"/>
              <w:ind w:firstLine="560"/>
              <w:rPr>
                <w:rFonts w:ascii="仿宋_GB2312" w:eastAsia="仿宋_GB2312"/>
                <w:sz w:val="28"/>
                <w:szCs w:val="28"/>
              </w:rPr>
            </w:pPr>
          </w:p>
          <w:p w:rsidR="00F163F7" w:rsidRDefault="00F163F7" w:rsidP="00877DBA">
            <w:pPr>
              <w:tabs>
                <w:tab w:val="center" w:pos="4153"/>
                <w:tab w:val="right" w:pos="8306"/>
              </w:tabs>
              <w:snapToGrid w:val="0"/>
              <w:ind w:firstLineChars="1800" w:firstLine="504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32"/>
                <w:szCs w:val="32"/>
              </w:rPr>
              <w:t>年   月   日（章）</w:t>
            </w:r>
          </w:p>
        </w:tc>
      </w:tr>
    </w:tbl>
    <w:p w:rsidR="00F163F7" w:rsidRDefault="00F163F7" w:rsidP="00F163F7">
      <w:pPr>
        <w:ind w:firstLineChars="249" w:firstLine="598"/>
        <w:rPr>
          <w:rFonts w:ascii="黑体" w:eastAsia="黑体"/>
          <w:sz w:val="24"/>
        </w:rPr>
      </w:pPr>
    </w:p>
    <w:p w:rsidR="00F163F7" w:rsidRDefault="00F163F7" w:rsidP="00F163F7">
      <w:pPr>
        <w:ind w:firstLine="720"/>
        <w:jc w:val="center"/>
        <w:rPr>
          <w:rFonts w:ascii="楷体_GB2312" w:eastAsia="楷体_GB2312"/>
          <w:bCs/>
          <w:szCs w:val="21"/>
        </w:rPr>
      </w:pPr>
      <w:r>
        <w:rPr>
          <w:rFonts w:ascii="黑体" w:eastAsia="黑体" w:hint="eastAsia"/>
          <w:bCs/>
          <w:sz w:val="36"/>
          <w:szCs w:val="36"/>
        </w:rPr>
        <w:t>七、初审意见</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80"/>
      </w:tblGrid>
      <w:tr w:rsidR="00F163F7" w:rsidTr="00877DBA">
        <w:trPr>
          <w:trHeight w:val="3410"/>
        </w:trPr>
        <w:tc>
          <w:tcPr>
            <w:tcW w:w="8580" w:type="dxa"/>
          </w:tcPr>
          <w:p w:rsidR="00F163F7" w:rsidRDefault="00F163F7" w:rsidP="00F163F7">
            <w:pPr>
              <w:tabs>
                <w:tab w:val="center" w:pos="4153"/>
                <w:tab w:val="right" w:pos="8306"/>
              </w:tabs>
              <w:snapToGrid w:val="0"/>
              <w:ind w:firstLine="640"/>
              <w:jc w:val="right"/>
              <w:rPr>
                <w:rFonts w:ascii="楷体_GB2312" w:eastAsia="楷体_GB2312"/>
                <w:sz w:val="32"/>
                <w:szCs w:val="32"/>
              </w:rPr>
            </w:pPr>
          </w:p>
          <w:p w:rsidR="00F163F7" w:rsidRDefault="00F163F7" w:rsidP="00F163F7">
            <w:pPr>
              <w:tabs>
                <w:tab w:val="center" w:pos="4153"/>
                <w:tab w:val="right" w:pos="8306"/>
              </w:tabs>
              <w:snapToGrid w:val="0"/>
              <w:ind w:firstLine="640"/>
              <w:jc w:val="right"/>
              <w:rPr>
                <w:rFonts w:ascii="楷体_GB2312" w:eastAsia="楷体_GB2312"/>
                <w:sz w:val="32"/>
                <w:szCs w:val="32"/>
              </w:rPr>
            </w:pPr>
          </w:p>
          <w:p w:rsidR="00F163F7" w:rsidRDefault="00F163F7" w:rsidP="00F163F7">
            <w:pPr>
              <w:tabs>
                <w:tab w:val="center" w:pos="4153"/>
                <w:tab w:val="right" w:pos="8306"/>
              </w:tabs>
              <w:snapToGrid w:val="0"/>
              <w:ind w:firstLine="640"/>
              <w:jc w:val="right"/>
              <w:rPr>
                <w:rFonts w:ascii="仿宋_GB2312" w:eastAsia="仿宋_GB2312"/>
                <w:sz w:val="32"/>
                <w:szCs w:val="32"/>
              </w:rPr>
            </w:pPr>
            <w:r>
              <w:rPr>
                <w:rFonts w:ascii="仿宋_GB2312" w:eastAsia="仿宋_GB2312" w:hint="eastAsia"/>
                <w:sz w:val="32"/>
                <w:szCs w:val="32"/>
              </w:rPr>
              <w:t xml:space="preserve">  </w:t>
            </w:r>
          </w:p>
          <w:p w:rsidR="00F163F7" w:rsidRDefault="00F163F7" w:rsidP="00F163F7">
            <w:pPr>
              <w:tabs>
                <w:tab w:val="center" w:pos="4153"/>
                <w:tab w:val="right" w:pos="8306"/>
              </w:tabs>
              <w:snapToGrid w:val="0"/>
              <w:ind w:firstLine="640"/>
              <w:jc w:val="right"/>
              <w:rPr>
                <w:rFonts w:ascii="仿宋_GB2312" w:eastAsia="仿宋_GB2312"/>
                <w:sz w:val="32"/>
                <w:szCs w:val="32"/>
              </w:rPr>
            </w:pPr>
          </w:p>
          <w:p w:rsidR="00F163F7" w:rsidRDefault="00F163F7" w:rsidP="00877DBA">
            <w:pPr>
              <w:tabs>
                <w:tab w:val="center" w:pos="4153"/>
                <w:tab w:val="right" w:pos="8306"/>
              </w:tabs>
              <w:snapToGrid w:val="0"/>
              <w:ind w:firstLineChars="1800" w:firstLine="5760"/>
              <w:rPr>
                <w:rFonts w:ascii="楷体_GB2312" w:eastAsia="楷体_GB2312"/>
                <w:sz w:val="32"/>
                <w:szCs w:val="32"/>
              </w:rPr>
            </w:pPr>
            <w:r>
              <w:rPr>
                <w:rFonts w:ascii="仿宋" w:eastAsia="仿宋" w:hAnsi="仿宋" w:hint="eastAsia"/>
                <w:sz w:val="32"/>
                <w:szCs w:val="32"/>
              </w:rPr>
              <w:t>年   月   日（章）</w:t>
            </w:r>
          </w:p>
        </w:tc>
      </w:tr>
    </w:tbl>
    <w:p w:rsidR="00F163F7" w:rsidRDefault="00F163F7" w:rsidP="00F163F7">
      <w:pPr>
        <w:ind w:firstLine="482"/>
        <w:jc w:val="center"/>
        <w:rPr>
          <w:rFonts w:ascii="楷体_GB2312" w:eastAsia="楷体_GB2312"/>
          <w:b/>
          <w:sz w:val="24"/>
        </w:rPr>
      </w:pPr>
    </w:p>
    <w:p w:rsidR="00F163F7" w:rsidRDefault="00F163F7" w:rsidP="00F163F7">
      <w:pPr>
        <w:ind w:firstLine="720"/>
        <w:jc w:val="center"/>
        <w:rPr>
          <w:rFonts w:ascii="黑体" w:eastAsia="黑体"/>
          <w:bCs/>
          <w:sz w:val="36"/>
          <w:szCs w:val="36"/>
        </w:rPr>
      </w:pPr>
      <w:r>
        <w:rPr>
          <w:rFonts w:ascii="黑体" w:eastAsia="黑体" w:hint="eastAsia"/>
          <w:bCs/>
          <w:sz w:val="36"/>
          <w:szCs w:val="36"/>
        </w:rPr>
        <w:t>八、终审意见</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5"/>
      </w:tblGrid>
      <w:tr w:rsidR="00F163F7" w:rsidTr="00877DBA">
        <w:trPr>
          <w:trHeight w:val="3555"/>
        </w:trPr>
        <w:tc>
          <w:tcPr>
            <w:tcW w:w="8595" w:type="dxa"/>
          </w:tcPr>
          <w:p w:rsidR="00F163F7" w:rsidRDefault="00F163F7" w:rsidP="00F163F7">
            <w:pPr>
              <w:tabs>
                <w:tab w:val="center" w:pos="4153"/>
                <w:tab w:val="right" w:pos="8306"/>
              </w:tabs>
              <w:snapToGrid w:val="0"/>
              <w:ind w:firstLine="883"/>
              <w:rPr>
                <w:rFonts w:ascii="黑体" w:eastAsia="黑体"/>
                <w:b/>
                <w:sz w:val="44"/>
                <w:szCs w:val="44"/>
              </w:rPr>
            </w:pPr>
          </w:p>
          <w:p w:rsidR="00F163F7" w:rsidRDefault="00F163F7" w:rsidP="00877DBA">
            <w:pPr>
              <w:tabs>
                <w:tab w:val="center" w:pos="4153"/>
                <w:tab w:val="right" w:pos="8306"/>
              </w:tabs>
              <w:snapToGrid w:val="0"/>
              <w:ind w:firstLineChars="1530" w:firstLine="4896"/>
              <w:rPr>
                <w:rFonts w:ascii="仿宋_GB2312" w:eastAsia="仿宋_GB2312"/>
                <w:sz w:val="32"/>
                <w:szCs w:val="32"/>
              </w:rPr>
            </w:pPr>
            <w:r>
              <w:rPr>
                <w:rFonts w:ascii="仿宋_GB2312" w:eastAsia="仿宋_GB2312" w:hint="eastAsia"/>
                <w:sz w:val="32"/>
                <w:szCs w:val="32"/>
              </w:rPr>
              <w:t xml:space="preserve">  </w:t>
            </w:r>
          </w:p>
          <w:p w:rsidR="00F163F7" w:rsidRDefault="00F163F7" w:rsidP="00877DBA">
            <w:pPr>
              <w:tabs>
                <w:tab w:val="center" w:pos="4153"/>
                <w:tab w:val="right" w:pos="8306"/>
              </w:tabs>
              <w:snapToGrid w:val="0"/>
              <w:ind w:firstLineChars="1700" w:firstLine="5440"/>
              <w:rPr>
                <w:rFonts w:ascii="仿宋_GB2312" w:eastAsia="仿宋_GB2312"/>
                <w:sz w:val="32"/>
                <w:szCs w:val="32"/>
              </w:rPr>
            </w:pPr>
            <w:r>
              <w:rPr>
                <w:rFonts w:ascii="仿宋_GB2312" w:eastAsia="仿宋_GB2312" w:hint="eastAsia"/>
                <w:sz w:val="32"/>
                <w:szCs w:val="32"/>
              </w:rPr>
              <w:t xml:space="preserve"> </w:t>
            </w:r>
            <w:r>
              <w:rPr>
                <w:rFonts w:ascii="仿宋" w:eastAsia="仿宋" w:hAnsi="仿宋" w:hint="eastAsia"/>
                <w:sz w:val="32"/>
                <w:szCs w:val="32"/>
              </w:rPr>
              <w:t>年   月   日（章）</w:t>
            </w:r>
          </w:p>
        </w:tc>
      </w:tr>
    </w:tbl>
    <w:p w:rsidR="00F163F7" w:rsidRDefault="00F163F7" w:rsidP="00F163F7">
      <w:pPr>
        <w:spacing w:line="20" w:lineRule="exact"/>
        <w:ind w:firstLine="420"/>
      </w:pPr>
    </w:p>
    <w:p w:rsidR="00F163F7" w:rsidRDefault="00F163F7" w:rsidP="00F163F7">
      <w:pPr>
        <w:ind w:firstLine="640"/>
        <w:jc w:val="left"/>
        <w:rPr>
          <w:rFonts w:ascii="仿宋" w:eastAsia="仿宋" w:hAnsi="仿宋"/>
          <w:b/>
          <w:sz w:val="44"/>
          <w:szCs w:val="44"/>
        </w:rPr>
      </w:pPr>
      <w:r>
        <w:rPr>
          <w:rFonts w:ascii="仿宋" w:eastAsia="仿宋" w:hAnsi="仿宋" w:cs="宋体" w:hint="eastAsia"/>
          <w:kern w:val="0"/>
          <w:sz w:val="32"/>
          <w:szCs w:val="32"/>
        </w:rPr>
        <w:lastRenderedPageBreak/>
        <w:t>附件3：</w:t>
      </w:r>
      <w:r>
        <w:rPr>
          <w:rFonts w:ascii="仿宋" w:eastAsia="仿宋" w:hAnsi="仿宋" w:hint="eastAsia"/>
          <w:b/>
          <w:sz w:val="44"/>
          <w:szCs w:val="44"/>
        </w:rPr>
        <w:t xml:space="preserve"> </w:t>
      </w:r>
    </w:p>
    <w:p w:rsidR="00F163F7" w:rsidRDefault="00F163F7" w:rsidP="00F163F7">
      <w:pPr>
        <w:widowControl/>
        <w:adjustRightInd w:val="0"/>
        <w:snapToGrid w:val="0"/>
        <w:spacing w:line="540" w:lineRule="exact"/>
        <w:ind w:left="210" w:right="210" w:firstLine="720"/>
        <w:jc w:val="center"/>
        <w:rPr>
          <w:rFonts w:ascii="宋体" w:hAnsi="宋体"/>
          <w:kern w:val="0"/>
          <w:sz w:val="36"/>
          <w:szCs w:val="36"/>
        </w:rPr>
      </w:pPr>
      <w:r>
        <w:rPr>
          <w:rFonts w:ascii="宋体" w:hAnsi="宋体" w:hint="eastAsia"/>
          <w:kern w:val="0"/>
          <w:sz w:val="36"/>
          <w:szCs w:val="36"/>
        </w:rPr>
        <w:t>2017年“浙江省园林优秀管理奖”名单</w:t>
      </w:r>
    </w:p>
    <w:p w:rsidR="00F163F7" w:rsidRDefault="00F163F7" w:rsidP="00F163F7">
      <w:pPr>
        <w:widowControl/>
        <w:adjustRightInd w:val="0"/>
        <w:snapToGrid w:val="0"/>
        <w:spacing w:line="540" w:lineRule="exact"/>
        <w:ind w:left="210" w:right="210" w:firstLine="640"/>
        <w:jc w:val="center"/>
        <w:rPr>
          <w:rFonts w:ascii="楷体" w:eastAsia="楷体" w:hAnsi="楷体"/>
          <w:kern w:val="0"/>
          <w:sz w:val="32"/>
          <w:szCs w:val="32"/>
        </w:rPr>
      </w:pPr>
      <w:r>
        <w:rPr>
          <w:rFonts w:ascii="楷体" w:eastAsia="楷体" w:hAnsi="楷体" w:hint="eastAsia"/>
          <w:kern w:val="0"/>
          <w:sz w:val="32"/>
          <w:szCs w:val="32"/>
        </w:rPr>
        <w:t>（排名不分先后）</w:t>
      </w:r>
    </w:p>
    <w:p w:rsidR="00F163F7" w:rsidRDefault="00F163F7" w:rsidP="00F163F7">
      <w:pPr>
        <w:widowControl/>
        <w:adjustRightInd w:val="0"/>
        <w:snapToGrid w:val="0"/>
        <w:spacing w:line="540" w:lineRule="exact"/>
        <w:ind w:left="210" w:right="210" w:firstLine="640"/>
        <w:jc w:val="center"/>
        <w:rPr>
          <w:rFonts w:ascii="黑体" w:eastAsia="黑体" w:hAnsi="黑体"/>
          <w:kern w:val="0"/>
          <w:sz w:val="32"/>
          <w:szCs w:val="32"/>
        </w:rPr>
      </w:pPr>
    </w:p>
    <w:p w:rsidR="00F163F7" w:rsidRDefault="00F163F7" w:rsidP="00F163F7">
      <w:pPr>
        <w:widowControl/>
        <w:adjustRightInd w:val="0"/>
        <w:snapToGrid w:val="0"/>
        <w:spacing w:line="540" w:lineRule="exact"/>
        <w:ind w:left="210" w:right="210" w:firstLine="640"/>
        <w:jc w:val="center"/>
        <w:rPr>
          <w:rFonts w:ascii="仿宋" w:eastAsia="仿宋" w:hAnsi="仿宋"/>
          <w:kern w:val="0"/>
          <w:sz w:val="32"/>
          <w:szCs w:val="32"/>
        </w:rPr>
      </w:pPr>
      <w:r>
        <w:rPr>
          <w:rFonts w:ascii="黑体" w:eastAsia="黑体" w:hAnsi="黑体" w:hint="eastAsia"/>
          <w:kern w:val="0"/>
          <w:sz w:val="32"/>
          <w:szCs w:val="32"/>
        </w:rPr>
        <w:t>综合管理类4家</w:t>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ab/>
        <w:t>.  义乌市园林绿化管理局</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ab/>
        <w:t>.  衢州市园林管理处</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3.  丽水市园林管理局</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4</w:t>
      </w:r>
      <w:r>
        <w:rPr>
          <w:rFonts w:ascii="仿宋" w:eastAsia="仿宋" w:hAnsi="仿宋" w:hint="eastAsia"/>
          <w:kern w:val="0"/>
          <w:sz w:val="32"/>
          <w:szCs w:val="32"/>
        </w:rPr>
        <w:tab/>
        <w:t>.  庆元县园林管理处</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Chars="-44" w:left="49" w:right="210" w:hangingChars="44" w:hanging="141"/>
        <w:jc w:val="center"/>
        <w:rPr>
          <w:rFonts w:ascii="黑体" w:eastAsia="黑体" w:hAnsi="黑体"/>
          <w:kern w:val="0"/>
          <w:sz w:val="32"/>
          <w:szCs w:val="32"/>
        </w:rPr>
      </w:pPr>
    </w:p>
    <w:p w:rsidR="00F163F7" w:rsidRDefault="00F163F7" w:rsidP="00F163F7">
      <w:pPr>
        <w:widowControl/>
        <w:adjustRightInd w:val="0"/>
        <w:snapToGrid w:val="0"/>
        <w:spacing w:line="540" w:lineRule="exact"/>
        <w:ind w:leftChars="-44" w:left="49" w:right="210" w:hangingChars="44" w:hanging="141"/>
        <w:jc w:val="center"/>
        <w:rPr>
          <w:rFonts w:ascii="黑体" w:eastAsia="黑体" w:hAnsi="黑体"/>
          <w:kern w:val="0"/>
          <w:sz w:val="32"/>
          <w:szCs w:val="32"/>
        </w:rPr>
      </w:pPr>
      <w:r>
        <w:rPr>
          <w:rFonts w:ascii="黑体" w:eastAsia="黑体" w:hAnsi="黑体" w:hint="eastAsia"/>
          <w:kern w:val="0"/>
          <w:sz w:val="32"/>
          <w:szCs w:val="32"/>
        </w:rPr>
        <w:t>建设管理类31家</w:t>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1.  浙江诚邦园林股份有限公司</w:t>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ab/>
        <w:t>.  杭州之江园林绿化艺术有限公司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3.  杭州申华景观建设有限公司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4</w:t>
      </w:r>
      <w:r>
        <w:rPr>
          <w:rFonts w:ascii="仿宋" w:eastAsia="仿宋" w:hAnsi="仿宋" w:hint="eastAsia"/>
          <w:kern w:val="0"/>
          <w:sz w:val="32"/>
          <w:szCs w:val="32"/>
        </w:rPr>
        <w:tab/>
        <w:t>.  杭州三江园林绿化工程有限公司</w:t>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5</w:t>
      </w:r>
      <w:r>
        <w:rPr>
          <w:rFonts w:ascii="仿宋" w:eastAsia="仿宋" w:hAnsi="仿宋" w:hint="eastAsia"/>
          <w:kern w:val="0"/>
          <w:sz w:val="32"/>
          <w:szCs w:val="32"/>
        </w:rPr>
        <w:tab/>
        <w:t>.  浙江普天园林建筑发展有限公司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6</w:t>
      </w:r>
      <w:r>
        <w:rPr>
          <w:rFonts w:ascii="仿宋" w:eastAsia="仿宋" w:hAnsi="仿宋" w:hint="eastAsia"/>
          <w:kern w:val="0"/>
          <w:sz w:val="32"/>
          <w:szCs w:val="32"/>
        </w:rPr>
        <w:tab/>
        <w:t xml:space="preserve">.  </w:t>
      </w:r>
      <w:proofErr w:type="gramStart"/>
      <w:r>
        <w:rPr>
          <w:rFonts w:ascii="仿宋" w:eastAsia="仿宋" w:hAnsi="仿宋" w:hint="eastAsia"/>
          <w:kern w:val="0"/>
          <w:sz w:val="32"/>
          <w:szCs w:val="32"/>
        </w:rPr>
        <w:t>杭州金溢市政</w:t>
      </w:r>
      <w:proofErr w:type="gramEnd"/>
      <w:r>
        <w:rPr>
          <w:rFonts w:ascii="仿宋" w:eastAsia="仿宋" w:hAnsi="仿宋" w:hint="eastAsia"/>
          <w:kern w:val="0"/>
          <w:sz w:val="32"/>
          <w:szCs w:val="32"/>
        </w:rPr>
        <w:t>园林工程有限公司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7.  杭州萧山凌飞环境绿化有限公司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8</w:t>
      </w:r>
      <w:r>
        <w:rPr>
          <w:rFonts w:ascii="仿宋" w:eastAsia="仿宋" w:hAnsi="仿宋" w:hint="eastAsia"/>
          <w:kern w:val="0"/>
          <w:sz w:val="32"/>
          <w:szCs w:val="32"/>
        </w:rPr>
        <w:tab/>
        <w:t>.  杭州华东园林绿化有限公司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9</w:t>
      </w:r>
      <w:r>
        <w:rPr>
          <w:rFonts w:ascii="仿宋" w:eastAsia="仿宋" w:hAnsi="仿宋" w:hint="eastAsia"/>
          <w:kern w:val="0"/>
          <w:sz w:val="32"/>
          <w:szCs w:val="32"/>
        </w:rPr>
        <w:tab/>
        <w:t>.  宁波海逸园林工程有限公司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10.</w:t>
      </w:r>
      <w:r>
        <w:rPr>
          <w:rFonts w:ascii="仿宋" w:eastAsia="仿宋" w:hAnsi="仿宋" w:hint="eastAsia"/>
          <w:kern w:val="0"/>
          <w:sz w:val="32"/>
          <w:szCs w:val="32"/>
        </w:rPr>
        <w:tab/>
        <w:t>浙江同信园林建设股份有限公司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11.</w:t>
      </w:r>
      <w:r>
        <w:rPr>
          <w:rFonts w:ascii="仿宋" w:eastAsia="仿宋" w:hAnsi="仿宋" w:hint="eastAsia"/>
          <w:kern w:val="0"/>
          <w:sz w:val="32"/>
          <w:szCs w:val="32"/>
        </w:rPr>
        <w:tab/>
        <w:t>浙江跃龙园林建设有限公司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12.</w:t>
      </w:r>
      <w:r>
        <w:rPr>
          <w:rFonts w:ascii="仿宋" w:eastAsia="仿宋" w:hAnsi="仿宋" w:hint="eastAsia"/>
          <w:kern w:val="0"/>
          <w:sz w:val="32"/>
          <w:szCs w:val="32"/>
        </w:rPr>
        <w:tab/>
        <w:t>浙江沧海市政园林建设有限公司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13.</w:t>
      </w:r>
      <w:r>
        <w:rPr>
          <w:rFonts w:ascii="仿宋" w:eastAsia="仿宋" w:hAnsi="仿宋" w:hint="eastAsia"/>
          <w:kern w:val="0"/>
          <w:sz w:val="32"/>
          <w:szCs w:val="32"/>
        </w:rPr>
        <w:tab/>
        <w:t>汇绿园林建设发展有限公司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14.</w:t>
      </w:r>
      <w:r>
        <w:rPr>
          <w:rFonts w:ascii="仿宋" w:eastAsia="仿宋" w:hAnsi="仿宋" w:hint="eastAsia"/>
          <w:kern w:val="0"/>
          <w:sz w:val="32"/>
          <w:szCs w:val="32"/>
        </w:rPr>
        <w:tab/>
      </w:r>
      <w:proofErr w:type="gramStart"/>
      <w:r>
        <w:rPr>
          <w:rFonts w:ascii="仿宋" w:eastAsia="仿宋" w:hAnsi="仿宋" w:hint="eastAsia"/>
          <w:kern w:val="0"/>
          <w:sz w:val="32"/>
          <w:szCs w:val="32"/>
        </w:rPr>
        <w:t>宁波弘程园林建设</w:t>
      </w:r>
      <w:proofErr w:type="gramEnd"/>
      <w:r>
        <w:rPr>
          <w:rFonts w:ascii="仿宋" w:eastAsia="仿宋" w:hAnsi="仿宋" w:hint="eastAsia"/>
          <w:kern w:val="0"/>
          <w:sz w:val="32"/>
          <w:szCs w:val="32"/>
        </w:rPr>
        <w:t>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lastRenderedPageBreak/>
        <w:t>15.</w:t>
      </w:r>
      <w:r>
        <w:rPr>
          <w:rFonts w:ascii="仿宋" w:eastAsia="仿宋" w:hAnsi="仿宋" w:hint="eastAsia"/>
          <w:kern w:val="0"/>
          <w:sz w:val="32"/>
          <w:szCs w:val="32"/>
        </w:rPr>
        <w:tab/>
        <w:t>宁波市园林工程有限公司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16.</w:t>
      </w:r>
      <w:r>
        <w:rPr>
          <w:rFonts w:ascii="仿宋" w:eastAsia="仿宋" w:hAnsi="仿宋" w:hint="eastAsia"/>
          <w:kern w:val="0"/>
          <w:sz w:val="32"/>
          <w:szCs w:val="32"/>
        </w:rPr>
        <w:tab/>
        <w:t>浙江滕头园林股份有限公司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17.</w:t>
      </w:r>
      <w:r>
        <w:rPr>
          <w:rFonts w:ascii="仿宋" w:eastAsia="仿宋" w:hAnsi="仿宋" w:hint="eastAsia"/>
          <w:kern w:val="0"/>
          <w:sz w:val="32"/>
          <w:szCs w:val="32"/>
        </w:rPr>
        <w:tab/>
        <w:t>浙江红欣园林艺术有限公司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18.</w:t>
      </w:r>
      <w:r>
        <w:rPr>
          <w:rFonts w:ascii="仿宋" w:eastAsia="仿宋" w:hAnsi="仿宋" w:hint="eastAsia"/>
          <w:kern w:val="0"/>
          <w:sz w:val="32"/>
          <w:szCs w:val="32"/>
        </w:rPr>
        <w:tab/>
        <w:t>嘉禾大地园艺有限公司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19.</w:t>
      </w:r>
      <w:r>
        <w:rPr>
          <w:rFonts w:ascii="仿宋" w:eastAsia="仿宋" w:hAnsi="仿宋" w:hint="eastAsia"/>
          <w:kern w:val="0"/>
          <w:sz w:val="32"/>
          <w:szCs w:val="32"/>
        </w:rPr>
        <w:tab/>
        <w:t>浙江天姿园林建设有限公司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20.</w:t>
      </w:r>
      <w:r>
        <w:rPr>
          <w:rFonts w:ascii="仿宋" w:eastAsia="仿宋" w:hAnsi="仿宋" w:hint="eastAsia"/>
          <w:kern w:val="0"/>
          <w:sz w:val="32"/>
          <w:szCs w:val="32"/>
        </w:rPr>
        <w:tab/>
      </w:r>
      <w:proofErr w:type="gramStart"/>
      <w:r>
        <w:rPr>
          <w:rFonts w:ascii="仿宋" w:eastAsia="仿宋" w:hAnsi="仿宋" w:hint="eastAsia"/>
          <w:kern w:val="0"/>
          <w:sz w:val="32"/>
          <w:szCs w:val="32"/>
        </w:rPr>
        <w:t>浙江裕丰园林建设</w:t>
      </w:r>
      <w:proofErr w:type="gramEnd"/>
      <w:r>
        <w:rPr>
          <w:rFonts w:ascii="仿宋" w:eastAsia="仿宋" w:hAnsi="仿宋" w:hint="eastAsia"/>
          <w:kern w:val="0"/>
          <w:sz w:val="32"/>
          <w:szCs w:val="32"/>
        </w:rPr>
        <w:t>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21.</w:t>
      </w:r>
      <w:r>
        <w:rPr>
          <w:rFonts w:ascii="仿宋" w:eastAsia="仿宋" w:hAnsi="仿宋" w:hint="eastAsia"/>
          <w:kern w:val="0"/>
          <w:sz w:val="32"/>
          <w:szCs w:val="32"/>
        </w:rPr>
        <w:tab/>
        <w:t>浙江鸿翔园林绿化工程有限公司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22.</w:t>
      </w:r>
      <w:r>
        <w:rPr>
          <w:rFonts w:ascii="仿宋" w:eastAsia="仿宋" w:hAnsi="仿宋" w:hint="eastAsia"/>
          <w:kern w:val="0"/>
          <w:sz w:val="32"/>
          <w:szCs w:val="32"/>
        </w:rPr>
        <w:tab/>
        <w:t>浙江荣林环境股份有限公司</w:t>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23.</w:t>
      </w:r>
      <w:r>
        <w:rPr>
          <w:rFonts w:ascii="仿宋" w:eastAsia="仿宋" w:hAnsi="仿宋" w:hint="eastAsia"/>
          <w:kern w:val="0"/>
          <w:sz w:val="32"/>
          <w:szCs w:val="32"/>
        </w:rPr>
        <w:tab/>
        <w:t>湖州天明园艺工程有限公司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24.</w:t>
      </w:r>
      <w:r>
        <w:rPr>
          <w:rFonts w:ascii="仿宋" w:eastAsia="仿宋" w:hAnsi="仿宋" w:hint="eastAsia"/>
          <w:kern w:val="0"/>
          <w:sz w:val="32"/>
          <w:szCs w:val="32"/>
        </w:rPr>
        <w:tab/>
        <w:t>湖州好山好水园林工程有限公司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25.</w:t>
      </w:r>
      <w:r>
        <w:rPr>
          <w:rFonts w:ascii="仿宋" w:eastAsia="仿宋" w:hAnsi="仿宋" w:hint="eastAsia"/>
          <w:kern w:val="0"/>
          <w:sz w:val="32"/>
          <w:szCs w:val="32"/>
        </w:rPr>
        <w:tab/>
        <w:t>浙江天泰园林建设有限公司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26.</w:t>
      </w:r>
      <w:r>
        <w:rPr>
          <w:rFonts w:ascii="仿宋" w:eastAsia="仿宋" w:hAnsi="仿宋" w:hint="eastAsia"/>
          <w:kern w:val="0"/>
          <w:sz w:val="32"/>
          <w:szCs w:val="32"/>
        </w:rPr>
        <w:tab/>
      </w:r>
      <w:proofErr w:type="gramStart"/>
      <w:r>
        <w:rPr>
          <w:rFonts w:ascii="仿宋" w:eastAsia="仿宋" w:hAnsi="仿宋" w:hint="eastAsia"/>
          <w:kern w:val="0"/>
          <w:sz w:val="32"/>
          <w:szCs w:val="32"/>
        </w:rPr>
        <w:t>晟</w:t>
      </w:r>
      <w:proofErr w:type="gramEnd"/>
      <w:r>
        <w:rPr>
          <w:rFonts w:ascii="仿宋" w:eastAsia="仿宋" w:hAnsi="仿宋" w:hint="eastAsia"/>
          <w:kern w:val="0"/>
          <w:sz w:val="32"/>
          <w:szCs w:val="32"/>
        </w:rPr>
        <w:t>民建设有限公司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27.</w:t>
      </w:r>
      <w:r>
        <w:rPr>
          <w:rFonts w:ascii="仿宋" w:eastAsia="仿宋" w:hAnsi="仿宋" w:hint="eastAsia"/>
          <w:kern w:val="0"/>
          <w:sz w:val="32"/>
          <w:szCs w:val="32"/>
        </w:rPr>
        <w:tab/>
        <w:t>展望园林建设有限公司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28.</w:t>
      </w:r>
      <w:r>
        <w:rPr>
          <w:rFonts w:ascii="仿宋" w:eastAsia="仿宋" w:hAnsi="仿宋" w:hint="eastAsia"/>
          <w:kern w:val="0"/>
          <w:sz w:val="32"/>
          <w:szCs w:val="32"/>
        </w:rPr>
        <w:tab/>
        <w:t>凌云环境建设集团有限公司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29.</w:t>
      </w:r>
      <w:r>
        <w:rPr>
          <w:rFonts w:ascii="仿宋" w:eastAsia="仿宋" w:hAnsi="仿宋" w:hint="eastAsia"/>
          <w:kern w:val="0"/>
          <w:sz w:val="32"/>
          <w:szCs w:val="32"/>
        </w:rPr>
        <w:tab/>
        <w:t>衢州市政园林股份有限公司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30.</w:t>
      </w:r>
      <w:r>
        <w:rPr>
          <w:rFonts w:ascii="仿宋" w:eastAsia="仿宋" w:hAnsi="仿宋" w:hint="eastAsia"/>
          <w:kern w:val="0"/>
          <w:sz w:val="32"/>
          <w:szCs w:val="32"/>
        </w:rPr>
        <w:tab/>
        <w:t>浙江千叶环境工程有限公司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31.</w:t>
      </w:r>
      <w:r>
        <w:rPr>
          <w:rFonts w:ascii="仿宋" w:eastAsia="仿宋" w:hAnsi="仿宋" w:hint="eastAsia"/>
          <w:kern w:val="0"/>
          <w:sz w:val="32"/>
          <w:szCs w:val="32"/>
        </w:rPr>
        <w:tab/>
        <w:t>浙江国腾市政园林有限公司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center"/>
        <w:rPr>
          <w:rFonts w:ascii="黑体" w:eastAsia="黑体" w:hAnsi="黑体"/>
          <w:kern w:val="0"/>
          <w:sz w:val="32"/>
          <w:szCs w:val="32"/>
        </w:rPr>
      </w:pPr>
    </w:p>
    <w:p w:rsidR="00F163F7" w:rsidRDefault="00F163F7" w:rsidP="00F163F7">
      <w:pPr>
        <w:widowControl/>
        <w:adjustRightInd w:val="0"/>
        <w:snapToGrid w:val="0"/>
        <w:spacing w:line="540" w:lineRule="exact"/>
        <w:ind w:left="210" w:right="210" w:firstLine="640"/>
        <w:jc w:val="center"/>
        <w:rPr>
          <w:rFonts w:ascii="仿宋" w:eastAsia="仿宋" w:hAnsi="仿宋"/>
          <w:kern w:val="0"/>
          <w:sz w:val="32"/>
          <w:szCs w:val="32"/>
        </w:rPr>
      </w:pPr>
      <w:r>
        <w:rPr>
          <w:rFonts w:ascii="黑体" w:eastAsia="黑体" w:hAnsi="黑体" w:hint="eastAsia"/>
          <w:kern w:val="0"/>
          <w:sz w:val="32"/>
          <w:szCs w:val="32"/>
        </w:rPr>
        <w:t>养护管理类5家</w:t>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ab/>
        <w:t>杭州西湖风景名胜区灵隐管理处（杭州花圃）</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ab/>
        <w:t>.  杭州天顺市政园林工程有限公司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 xml:space="preserve">3.  宁波市镇海区园林绿化养护中心          </w:t>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宁波市镇海区园林绿化工程公司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 xml:space="preserve">4. </w:t>
      </w:r>
      <w:r>
        <w:rPr>
          <w:rFonts w:ascii="仿宋" w:eastAsia="仿宋" w:hAnsi="仿宋" w:hint="eastAsia"/>
          <w:kern w:val="0"/>
          <w:sz w:val="32"/>
          <w:szCs w:val="32"/>
        </w:rPr>
        <w:tab/>
      </w:r>
      <w:proofErr w:type="gramStart"/>
      <w:r>
        <w:rPr>
          <w:rFonts w:ascii="仿宋" w:eastAsia="仿宋" w:hAnsi="仿宋" w:hint="eastAsia"/>
          <w:kern w:val="0"/>
          <w:sz w:val="32"/>
          <w:szCs w:val="32"/>
        </w:rPr>
        <w:t>绍兴豪宇生态</w:t>
      </w:r>
      <w:proofErr w:type="gramEnd"/>
      <w:r>
        <w:rPr>
          <w:rFonts w:ascii="仿宋" w:eastAsia="仿宋" w:hAnsi="仿宋" w:hint="eastAsia"/>
          <w:kern w:val="0"/>
          <w:sz w:val="32"/>
          <w:szCs w:val="32"/>
        </w:rPr>
        <w:t>园林建设有限公司</w:t>
      </w:r>
      <w:r>
        <w:rPr>
          <w:rFonts w:ascii="仿宋" w:eastAsia="仿宋" w:hAnsi="仿宋" w:hint="eastAsia"/>
          <w:kern w:val="0"/>
          <w:sz w:val="32"/>
          <w:szCs w:val="32"/>
        </w:rPr>
        <w:tab/>
      </w:r>
    </w:p>
    <w:p w:rsidR="00F163F7" w:rsidRDefault="00F163F7" w:rsidP="00F163F7">
      <w:pPr>
        <w:widowControl/>
        <w:adjustRightInd w:val="0"/>
        <w:snapToGrid w:val="0"/>
        <w:spacing w:line="540" w:lineRule="exact"/>
        <w:ind w:left="210" w:right="210" w:firstLine="640"/>
        <w:jc w:val="left"/>
        <w:rPr>
          <w:rFonts w:ascii="仿宋" w:eastAsia="仿宋" w:hAnsi="仿宋"/>
          <w:kern w:val="0"/>
          <w:sz w:val="32"/>
          <w:szCs w:val="32"/>
        </w:rPr>
      </w:pPr>
      <w:r>
        <w:rPr>
          <w:rFonts w:ascii="仿宋" w:eastAsia="仿宋" w:hAnsi="仿宋" w:hint="eastAsia"/>
          <w:kern w:val="0"/>
          <w:sz w:val="32"/>
          <w:szCs w:val="32"/>
        </w:rPr>
        <w:t>5.</w:t>
      </w:r>
      <w:r>
        <w:rPr>
          <w:rFonts w:ascii="仿宋" w:eastAsia="仿宋" w:hAnsi="仿宋" w:hint="eastAsia"/>
          <w:kern w:val="0"/>
          <w:sz w:val="32"/>
          <w:szCs w:val="32"/>
        </w:rPr>
        <w:tab/>
        <w:t>金华市园林绿化有限公司</w:t>
      </w:r>
      <w:r>
        <w:rPr>
          <w:rFonts w:ascii="仿宋" w:eastAsia="仿宋" w:hAnsi="仿宋" w:hint="eastAsia"/>
          <w:kern w:val="0"/>
          <w:sz w:val="32"/>
          <w:szCs w:val="32"/>
        </w:rPr>
        <w:tab/>
      </w:r>
    </w:p>
    <w:p w:rsidR="00F163F7" w:rsidRDefault="00F163F7" w:rsidP="00F163F7">
      <w:pPr>
        <w:widowControl/>
        <w:adjustRightInd w:val="0"/>
        <w:snapToGrid w:val="0"/>
        <w:spacing w:line="360" w:lineRule="auto"/>
        <w:ind w:right="210" w:firstLine="640"/>
        <w:jc w:val="left"/>
        <w:rPr>
          <w:rFonts w:ascii="仿宋" w:eastAsia="仿宋" w:hAnsi="仿宋"/>
          <w:kern w:val="0"/>
          <w:sz w:val="32"/>
          <w:szCs w:val="32"/>
        </w:rPr>
      </w:pPr>
    </w:p>
    <w:p w:rsidR="00F163F7" w:rsidRDefault="00F163F7" w:rsidP="00F163F7">
      <w:pPr>
        <w:widowControl/>
        <w:adjustRightInd w:val="0"/>
        <w:snapToGrid w:val="0"/>
        <w:spacing w:line="360" w:lineRule="auto"/>
        <w:ind w:right="210" w:firstLine="640"/>
        <w:jc w:val="left"/>
        <w:rPr>
          <w:rFonts w:ascii="仿宋" w:eastAsia="仿宋" w:hAnsi="仿宋"/>
          <w:kern w:val="0"/>
          <w:sz w:val="32"/>
          <w:szCs w:val="32"/>
        </w:rPr>
      </w:pPr>
      <w:r>
        <w:rPr>
          <w:rFonts w:ascii="仿宋" w:eastAsia="仿宋" w:hAnsi="仿宋" w:hint="eastAsia"/>
          <w:kern w:val="0"/>
          <w:sz w:val="32"/>
          <w:szCs w:val="32"/>
        </w:rPr>
        <w:lastRenderedPageBreak/>
        <w:t>附件4：</w:t>
      </w:r>
    </w:p>
    <w:p w:rsidR="00F163F7" w:rsidRDefault="00F163F7" w:rsidP="00F163F7">
      <w:pPr>
        <w:widowControl/>
        <w:adjustRightInd w:val="0"/>
        <w:snapToGrid w:val="0"/>
        <w:spacing w:line="360" w:lineRule="auto"/>
        <w:ind w:firstLine="720"/>
        <w:jc w:val="center"/>
        <w:rPr>
          <w:rFonts w:ascii="宋体" w:hAnsi="宋体"/>
          <w:kern w:val="0"/>
          <w:sz w:val="36"/>
          <w:szCs w:val="36"/>
        </w:rPr>
      </w:pPr>
      <w:r>
        <w:rPr>
          <w:rFonts w:ascii="宋体" w:hAnsi="宋体" w:hint="eastAsia"/>
          <w:kern w:val="0"/>
          <w:sz w:val="36"/>
          <w:szCs w:val="36"/>
        </w:rPr>
        <w:t>2015年“浙江省园林优秀管理奖”复审通过名单</w:t>
      </w:r>
    </w:p>
    <w:p w:rsidR="00F163F7" w:rsidRDefault="00F163F7" w:rsidP="00F163F7">
      <w:pPr>
        <w:widowControl/>
        <w:adjustRightInd w:val="0"/>
        <w:snapToGrid w:val="0"/>
        <w:spacing w:line="360" w:lineRule="auto"/>
        <w:ind w:firstLine="720"/>
        <w:jc w:val="center"/>
        <w:rPr>
          <w:rFonts w:ascii="楷体" w:eastAsia="楷体" w:hAnsi="楷体" w:cs="宋体"/>
          <w:kern w:val="0"/>
          <w:sz w:val="36"/>
          <w:szCs w:val="36"/>
        </w:rPr>
      </w:pPr>
      <w:r>
        <w:rPr>
          <w:rFonts w:ascii="楷体" w:eastAsia="楷体" w:hAnsi="楷体" w:cs="宋体" w:hint="eastAsia"/>
          <w:bCs/>
          <w:kern w:val="0"/>
          <w:sz w:val="36"/>
          <w:szCs w:val="36"/>
        </w:rPr>
        <w:t>（排名不分先后）</w:t>
      </w:r>
    </w:p>
    <w:p w:rsidR="00F163F7" w:rsidRDefault="00F163F7" w:rsidP="00F163F7">
      <w:pPr>
        <w:widowControl/>
        <w:adjustRightInd w:val="0"/>
        <w:snapToGrid w:val="0"/>
        <w:spacing w:after="200"/>
        <w:ind w:firstLine="640"/>
        <w:jc w:val="center"/>
        <w:rPr>
          <w:rFonts w:ascii="黑体" w:eastAsia="黑体" w:hAnsi="黑体" w:cs="宋体"/>
          <w:kern w:val="0"/>
          <w:sz w:val="32"/>
          <w:szCs w:val="32"/>
        </w:rPr>
      </w:pPr>
    </w:p>
    <w:p w:rsidR="00F163F7" w:rsidRDefault="00F163F7" w:rsidP="00F163F7">
      <w:pPr>
        <w:widowControl/>
        <w:adjustRightInd w:val="0"/>
        <w:snapToGrid w:val="0"/>
        <w:spacing w:after="200"/>
        <w:ind w:firstLine="640"/>
        <w:jc w:val="center"/>
        <w:rPr>
          <w:rFonts w:ascii="黑体" w:eastAsia="黑体" w:hAnsi="黑体" w:cs="宋体"/>
          <w:kern w:val="0"/>
          <w:sz w:val="32"/>
          <w:szCs w:val="32"/>
        </w:rPr>
      </w:pPr>
      <w:r>
        <w:rPr>
          <w:rFonts w:ascii="黑体" w:eastAsia="黑体" w:hAnsi="黑体" w:cs="宋体" w:hint="eastAsia"/>
          <w:kern w:val="0"/>
          <w:sz w:val="32"/>
          <w:szCs w:val="32"/>
        </w:rPr>
        <w:t>综合管理类4家</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1.杭州西湖风景名胜区湖滨管理处</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2.杭州市园林建设处</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3.宁波市园林管理局</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4.慈溪市园林管理处</w:t>
      </w:r>
    </w:p>
    <w:p w:rsidR="00F163F7" w:rsidRDefault="00F163F7" w:rsidP="00F163F7">
      <w:pPr>
        <w:widowControl/>
        <w:adjustRightInd w:val="0"/>
        <w:snapToGrid w:val="0"/>
        <w:spacing w:after="200"/>
        <w:ind w:firstLine="640"/>
        <w:jc w:val="center"/>
        <w:rPr>
          <w:rFonts w:ascii="黑体" w:eastAsia="黑体" w:hAnsi="黑体" w:cs="宋体"/>
          <w:kern w:val="0"/>
          <w:sz w:val="32"/>
          <w:szCs w:val="32"/>
        </w:rPr>
      </w:pPr>
    </w:p>
    <w:p w:rsidR="00F163F7" w:rsidRDefault="00F163F7" w:rsidP="00F163F7">
      <w:pPr>
        <w:widowControl/>
        <w:adjustRightInd w:val="0"/>
        <w:snapToGrid w:val="0"/>
        <w:spacing w:after="200"/>
        <w:ind w:firstLine="640"/>
        <w:jc w:val="center"/>
        <w:rPr>
          <w:rFonts w:ascii="黑体" w:eastAsia="黑体" w:hAnsi="黑体" w:cs="宋体"/>
          <w:kern w:val="0"/>
          <w:sz w:val="32"/>
          <w:szCs w:val="32"/>
        </w:rPr>
      </w:pPr>
      <w:r>
        <w:rPr>
          <w:rFonts w:ascii="黑体" w:eastAsia="黑体" w:hAnsi="黑体" w:cs="宋体" w:hint="eastAsia"/>
          <w:kern w:val="0"/>
          <w:sz w:val="32"/>
          <w:szCs w:val="32"/>
        </w:rPr>
        <w:t>建设管理类33家</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1.杭州市园林绿化股份有限公司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2.浙江伟达园林工程有限公司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3.杭州园林设计院股份有限公司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4.浙江人文园林股份有限公司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5.杭州萧山江南园林工程有限公司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6.</w:t>
      </w:r>
      <w:proofErr w:type="gramStart"/>
      <w:r>
        <w:rPr>
          <w:rFonts w:ascii="仿宋" w:eastAsia="仿宋" w:hAnsi="仿宋" w:cs="宋体" w:hint="eastAsia"/>
          <w:kern w:val="0"/>
          <w:sz w:val="32"/>
          <w:szCs w:val="32"/>
        </w:rPr>
        <w:t>杭州爱</w:t>
      </w:r>
      <w:proofErr w:type="gramEnd"/>
      <w:r>
        <w:rPr>
          <w:rFonts w:ascii="仿宋" w:eastAsia="仿宋" w:hAnsi="仿宋" w:cs="宋体" w:hint="eastAsia"/>
          <w:kern w:val="0"/>
          <w:sz w:val="32"/>
          <w:szCs w:val="32"/>
        </w:rPr>
        <w:t>立特生态环境科技股份有限公司</w:t>
      </w:r>
    </w:p>
    <w:p w:rsidR="00F163F7" w:rsidRDefault="00F46ED1"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F163F7">
        <w:rPr>
          <w:rFonts w:ascii="仿宋" w:eastAsia="仿宋" w:hAnsi="仿宋" w:cs="宋体" w:hint="eastAsia"/>
          <w:kern w:val="0"/>
          <w:sz w:val="32"/>
          <w:szCs w:val="32"/>
        </w:rPr>
        <w:t>7.杭州金锄市政园林工程有限公司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8.杭州中艺生态环境工程有限公司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9.杭州滨江区市政园林工程有限公司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10.杭州萧山园林集团有限公司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11.杭州原</w:t>
      </w:r>
      <w:proofErr w:type="gramStart"/>
      <w:r>
        <w:rPr>
          <w:rFonts w:ascii="仿宋" w:eastAsia="仿宋" w:hAnsi="仿宋" w:cs="宋体" w:hint="eastAsia"/>
          <w:kern w:val="0"/>
          <w:sz w:val="32"/>
          <w:szCs w:val="32"/>
        </w:rPr>
        <w:t>景建设</w:t>
      </w:r>
      <w:proofErr w:type="gramEnd"/>
      <w:r>
        <w:rPr>
          <w:rFonts w:ascii="仿宋" w:eastAsia="仿宋" w:hAnsi="仿宋" w:cs="宋体" w:hint="eastAsia"/>
          <w:kern w:val="0"/>
          <w:sz w:val="32"/>
          <w:szCs w:val="32"/>
        </w:rPr>
        <w:t>环境有限公司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12.杭州西兴园林工程有限公司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13.</w:t>
      </w:r>
      <w:proofErr w:type="gramStart"/>
      <w:r>
        <w:rPr>
          <w:rFonts w:ascii="仿宋" w:eastAsia="仿宋" w:hAnsi="仿宋" w:cs="宋体" w:hint="eastAsia"/>
          <w:kern w:val="0"/>
          <w:sz w:val="32"/>
          <w:szCs w:val="32"/>
        </w:rPr>
        <w:t>杭州恒鼎园林建设</w:t>
      </w:r>
      <w:proofErr w:type="gramEnd"/>
      <w:r>
        <w:rPr>
          <w:rFonts w:ascii="仿宋" w:eastAsia="仿宋" w:hAnsi="仿宋" w:cs="宋体" w:hint="eastAsia"/>
          <w:kern w:val="0"/>
          <w:sz w:val="32"/>
          <w:szCs w:val="32"/>
        </w:rPr>
        <w:t>集团有限公司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14.浙江元成园林集团股份有限公司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15.宁波市花园园林建设有限公司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16.宁波市交通园林绿化工程有限公司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17.九峰海洋生态建设集团有限公司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18.宁波绿茵市政园林股份有限公司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19.宁波茂盛园林建设有限公司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20.宁波市天</w:t>
      </w:r>
      <w:proofErr w:type="gramStart"/>
      <w:r>
        <w:rPr>
          <w:rFonts w:ascii="仿宋" w:eastAsia="仿宋" w:hAnsi="仿宋" w:cs="宋体" w:hint="eastAsia"/>
          <w:kern w:val="0"/>
          <w:sz w:val="32"/>
          <w:szCs w:val="32"/>
        </w:rPr>
        <w:t>莱</w:t>
      </w:r>
      <w:proofErr w:type="gramEnd"/>
      <w:r>
        <w:rPr>
          <w:rFonts w:ascii="仿宋" w:eastAsia="仿宋" w:hAnsi="仿宋" w:cs="宋体" w:hint="eastAsia"/>
          <w:kern w:val="0"/>
          <w:sz w:val="32"/>
          <w:szCs w:val="32"/>
        </w:rPr>
        <w:t>园林建设工程有限公司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21.</w:t>
      </w:r>
      <w:proofErr w:type="gramStart"/>
      <w:r>
        <w:rPr>
          <w:rFonts w:ascii="仿宋" w:eastAsia="仿宋" w:hAnsi="仿宋" w:cs="宋体" w:hint="eastAsia"/>
          <w:kern w:val="0"/>
          <w:sz w:val="32"/>
          <w:szCs w:val="32"/>
        </w:rPr>
        <w:t>宁波甬政园林建设</w:t>
      </w:r>
      <w:proofErr w:type="gramEnd"/>
      <w:r>
        <w:rPr>
          <w:rFonts w:ascii="仿宋" w:eastAsia="仿宋" w:hAnsi="仿宋" w:cs="宋体" w:hint="eastAsia"/>
          <w:kern w:val="0"/>
          <w:sz w:val="32"/>
          <w:szCs w:val="32"/>
        </w:rPr>
        <w:t>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22.蓝海</w:t>
      </w:r>
      <w:proofErr w:type="gramStart"/>
      <w:r>
        <w:rPr>
          <w:rFonts w:ascii="仿宋" w:eastAsia="仿宋" w:hAnsi="仿宋" w:cs="宋体" w:hint="eastAsia"/>
          <w:kern w:val="0"/>
          <w:sz w:val="32"/>
          <w:szCs w:val="32"/>
        </w:rPr>
        <w:t>绿业生态</w:t>
      </w:r>
      <w:proofErr w:type="gramEnd"/>
      <w:r>
        <w:rPr>
          <w:rFonts w:ascii="仿宋" w:eastAsia="仿宋" w:hAnsi="仿宋" w:cs="宋体" w:hint="eastAsia"/>
          <w:kern w:val="0"/>
          <w:sz w:val="32"/>
          <w:szCs w:val="32"/>
        </w:rPr>
        <w:t>建设股份有限公司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23.</w:t>
      </w:r>
      <w:proofErr w:type="gramStart"/>
      <w:r>
        <w:rPr>
          <w:rFonts w:ascii="仿宋" w:eastAsia="仿宋" w:hAnsi="仿宋" w:cs="宋体" w:hint="eastAsia"/>
          <w:kern w:val="0"/>
          <w:sz w:val="32"/>
          <w:szCs w:val="32"/>
        </w:rPr>
        <w:t>浙江绿艺园林工程</w:t>
      </w:r>
      <w:proofErr w:type="gramEnd"/>
      <w:r>
        <w:rPr>
          <w:rFonts w:ascii="仿宋" w:eastAsia="仿宋" w:hAnsi="仿宋" w:cs="宋体" w:hint="eastAsia"/>
          <w:kern w:val="0"/>
          <w:sz w:val="32"/>
          <w:szCs w:val="32"/>
        </w:rPr>
        <w:t>有限公司</w:t>
      </w:r>
    </w:p>
    <w:p w:rsidR="00F163F7" w:rsidRDefault="00F163F7" w:rsidP="00F163F7">
      <w:pPr>
        <w:widowControl/>
        <w:adjustRightInd w:val="0"/>
        <w:snapToGrid w:val="0"/>
        <w:spacing w:after="200"/>
        <w:ind w:firstLine="640"/>
        <w:jc w:val="left"/>
        <w:rPr>
          <w:rFonts w:ascii="仿宋" w:eastAsia="仿宋" w:hAnsi="仿宋" w:cs="宋体"/>
          <w:kern w:val="0"/>
          <w:sz w:val="32"/>
          <w:szCs w:val="32"/>
        </w:rPr>
      </w:pPr>
      <w:r>
        <w:rPr>
          <w:rFonts w:ascii="仿宋" w:eastAsia="仿宋" w:hAnsi="仿宋" w:cs="宋体" w:hint="eastAsia"/>
          <w:kern w:val="0"/>
          <w:sz w:val="32"/>
          <w:szCs w:val="32"/>
        </w:rPr>
        <w:t>24.嘉兴市园林绿化工程公司</w:t>
      </w:r>
    </w:p>
    <w:p w:rsidR="00F163F7" w:rsidRDefault="00F163F7" w:rsidP="00F46ED1">
      <w:pPr>
        <w:widowControl/>
        <w:adjustRightInd w:val="0"/>
        <w:snapToGrid w:val="0"/>
        <w:spacing w:after="200" w:line="56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25.浙江梧桐园林市政工程有限公司</w:t>
      </w:r>
    </w:p>
    <w:p w:rsidR="00F163F7" w:rsidRDefault="00F163F7" w:rsidP="00F46ED1">
      <w:pPr>
        <w:widowControl/>
        <w:adjustRightInd w:val="0"/>
        <w:snapToGrid w:val="0"/>
        <w:spacing w:after="200" w:line="56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26.湖州园林绿化有限公司</w:t>
      </w:r>
    </w:p>
    <w:p w:rsidR="00F163F7" w:rsidRDefault="00F163F7" w:rsidP="00F46ED1">
      <w:pPr>
        <w:widowControl/>
        <w:adjustRightInd w:val="0"/>
        <w:snapToGrid w:val="0"/>
        <w:spacing w:after="200" w:line="56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27.浙江瑞美生态建设股份有限公司</w:t>
      </w:r>
    </w:p>
    <w:p w:rsidR="00F163F7" w:rsidRDefault="00F163F7" w:rsidP="00F46ED1">
      <w:pPr>
        <w:widowControl/>
        <w:adjustRightInd w:val="0"/>
        <w:snapToGrid w:val="0"/>
        <w:spacing w:after="200" w:line="56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28.浙江美地市政园林工程有限公司</w:t>
      </w:r>
    </w:p>
    <w:p w:rsidR="00F163F7" w:rsidRDefault="00F163F7" w:rsidP="00F46ED1">
      <w:pPr>
        <w:widowControl/>
        <w:adjustRightInd w:val="0"/>
        <w:snapToGrid w:val="0"/>
        <w:spacing w:after="200" w:line="56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29.绍兴市第一园林工程有限公司</w:t>
      </w:r>
    </w:p>
    <w:p w:rsidR="00F163F7" w:rsidRDefault="00F163F7" w:rsidP="00F46ED1">
      <w:pPr>
        <w:widowControl/>
        <w:adjustRightInd w:val="0"/>
        <w:snapToGrid w:val="0"/>
        <w:spacing w:after="200" w:line="56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30.绍兴市园林建设有限公司</w:t>
      </w:r>
    </w:p>
    <w:p w:rsidR="00F163F7" w:rsidRDefault="00F163F7" w:rsidP="00F46ED1">
      <w:pPr>
        <w:widowControl/>
        <w:adjustRightInd w:val="0"/>
        <w:snapToGrid w:val="0"/>
        <w:spacing w:after="200" w:line="56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31.浙江易道景观工程有限公司</w:t>
      </w:r>
    </w:p>
    <w:p w:rsidR="00F163F7" w:rsidRDefault="00F163F7" w:rsidP="00F46ED1">
      <w:pPr>
        <w:widowControl/>
        <w:adjustRightInd w:val="0"/>
        <w:snapToGrid w:val="0"/>
        <w:spacing w:after="200" w:line="56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32. 春</w:t>
      </w:r>
      <w:proofErr w:type="gramStart"/>
      <w:r>
        <w:rPr>
          <w:rFonts w:ascii="仿宋" w:eastAsia="仿宋" w:hAnsi="仿宋" w:cs="宋体" w:hint="eastAsia"/>
          <w:kern w:val="0"/>
          <w:sz w:val="32"/>
          <w:szCs w:val="32"/>
        </w:rPr>
        <w:t>晗</w:t>
      </w:r>
      <w:proofErr w:type="gramEnd"/>
      <w:r>
        <w:rPr>
          <w:rFonts w:ascii="仿宋" w:eastAsia="仿宋" w:hAnsi="仿宋" w:cs="宋体" w:hint="eastAsia"/>
          <w:kern w:val="0"/>
          <w:sz w:val="32"/>
          <w:szCs w:val="32"/>
        </w:rPr>
        <w:t>环境建设股份有限公司</w:t>
      </w:r>
    </w:p>
    <w:p w:rsidR="00F163F7" w:rsidRDefault="00F163F7" w:rsidP="00F46ED1">
      <w:pPr>
        <w:widowControl/>
        <w:adjustRightInd w:val="0"/>
        <w:snapToGrid w:val="0"/>
        <w:spacing w:after="200" w:line="56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33.万源生态股份有限公司</w:t>
      </w:r>
    </w:p>
    <w:p w:rsidR="00F46ED1" w:rsidRDefault="00F46ED1" w:rsidP="00F46ED1">
      <w:pPr>
        <w:widowControl/>
        <w:adjustRightInd w:val="0"/>
        <w:snapToGrid w:val="0"/>
        <w:spacing w:after="200" w:line="560" w:lineRule="exact"/>
        <w:ind w:firstLine="640"/>
        <w:jc w:val="center"/>
        <w:rPr>
          <w:rFonts w:ascii="黑体" w:eastAsia="黑体" w:hAnsi="黑体" w:cs="宋体" w:hint="eastAsia"/>
          <w:kern w:val="0"/>
          <w:sz w:val="32"/>
          <w:szCs w:val="32"/>
        </w:rPr>
      </w:pPr>
    </w:p>
    <w:p w:rsidR="00F163F7" w:rsidRDefault="00F163F7" w:rsidP="00F46ED1">
      <w:pPr>
        <w:widowControl/>
        <w:adjustRightInd w:val="0"/>
        <w:snapToGrid w:val="0"/>
        <w:spacing w:after="200" w:line="560" w:lineRule="exact"/>
        <w:ind w:firstLine="640"/>
        <w:jc w:val="center"/>
        <w:rPr>
          <w:rFonts w:ascii="仿宋" w:eastAsia="仿宋" w:hAnsi="仿宋" w:cs="宋体"/>
          <w:b/>
          <w:kern w:val="0"/>
          <w:sz w:val="32"/>
          <w:szCs w:val="32"/>
        </w:rPr>
      </w:pPr>
      <w:r>
        <w:rPr>
          <w:rFonts w:ascii="黑体" w:eastAsia="黑体" w:hAnsi="黑体" w:cs="宋体" w:hint="eastAsia"/>
          <w:kern w:val="0"/>
          <w:sz w:val="32"/>
          <w:szCs w:val="32"/>
        </w:rPr>
        <w:t>养护管理类7家</w:t>
      </w:r>
    </w:p>
    <w:p w:rsidR="00F163F7" w:rsidRDefault="00F163F7" w:rsidP="00F46ED1">
      <w:pPr>
        <w:widowControl/>
        <w:adjustRightInd w:val="0"/>
        <w:snapToGrid w:val="0"/>
        <w:spacing w:after="200" w:line="56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1.杭州西湖风景名胜区花港管理处</w:t>
      </w:r>
    </w:p>
    <w:p w:rsidR="00F163F7" w:rsidRDefault="00F163F7" w:rsidP="00F46ED1">
      <w:pPr>
        <w:widowControl/>
        <w:adjustRightInd w:val="0"/>
        <w:snapToGrid w:val="0"/>
        <w:spacing w:after="200" w:line="56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2.杭州鸿志园林市政工程有限公司</w:t>
      </w:r>
    </w:p>
    <w:p w:rsidR="00F163F7" w:rsidRDefault="00F163F7" w:rsidP="00F46ED1">
      <w:pPr>
        <w:widowControl/>
        <w:adjustRightInd w:val="0"/>
        <w:snapToGrid w:val="0"/>
        <w:spacing w:after="200" w:line="56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3.浙江天地园林工程有限公司</w:t>
      </w:r>
    </w:p>
    <w:p w:rsidR="00F163F7" w:rsidRDefault="00F163F7" w:rsidP="00F46ED1">
      <w:pPr>
        <w:widowControl/>
        <w:adjustRightInd w:val="0"/>
        <w:snapToGrid w:val="0"/>
        <w:spacing w:after="200" w:line="56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4.</w:t>
      </w:r>
      <w:proofErr w:type="gramStart"/>
      <w:r>
        <w:rPr>
          <w:rFonts w:ascii="仿宋" w:eastAsia="仿宋" w:hAnsi="仿宋" w:cs="宋体" w:hint="eastAsia"/>
          <w:kern w:val="0"/>
          <w:sz w:val="32"/>
          <w:szCs w:val="32"/>
        </w:rPr>
        <w:t>宁波东恒市政</w:t>
      </w:r>
      <w:proofErr w:type="gramEnd"/>
      <w:r>
        <w:rPr>
          <w:rFonts w:ascii="仿宋" w:eastAsia="仿宋" w:hAnsi="仿宋" w:cs="宋体" w:hint="eastAsia"/>
          <w:kern w:val="0"/>
          <w:sz w:val="32"/>
          <w:szCs w:val="32"/>
        </w:rPr>
        <w:t>园林建设有限公司</w:t>
      </w:r>
    </w:p>
    <w:p w:rsidR="00F163F7" w:rsidRDefault="00F163F7" w:rsidP="00F46ED1">
      <w:pPr>
        <w:widowControl/>
        <w:adjustRightInd w:val="0"/>
        <w:snapToGrid w:val="0"/>
        <w:spacing w:after="200" w:line="56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5.</w:t>
      </w:r>
      <w:proofErr w:type="gramStart"/>
      <w:r>
        <w:rPr>
          <w:rFonts w:ascii="仿宋" w:eastAsia="仿宋" w:hAnsi="仿宋" w:cs="宋体" w:hint="eastAsia"/>
          <w:kern w:val="0"/>
          <w:sz w:val="32"/>
          <w:szCs w:val="32"/>
        </w:rPr>
        <w:t>绍兴华</w:t>
      </w:r>
      <w:proofErr w:type="gramEnd"/>
      <w:r>
        <w:rPr>
          <w:rFonts w:ascii="仿宋" w:eastAsia="仿宋" w:hAnsi="仿宋" w:cs="宋体" w:hint="eastAsia"/>
          <w:kern w:val="0"/>
          <w:sz w:val="32"/>
          <w:szCs w:val="32"/>
        </w:rPr>
        <w:t>绿园林建设有限公司</w:t>
      </w:r>
    </w:p>
    <w:p w:rsidR="00F163F7" w:rsidRDefault="00F163F7" w:rsidP="00F46ED1">
      <w:pPr>
        <w:widowControl/>
        <w:adjustRightInd w:val="0"/>
        <w:snapToGrid w:val="0"/>
        <w:spacing w:after="200" w:line="56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6.桐乡市绿</w:t>
      </w:r>
      <w:proofErr w:type="gramStart"/>
      <w:r>
        <w:rPr>
          <w:rFonts w:ascii="仿宋" w:eastAsia="仿宋" w:hAnsi="仿宋" w:cs="宋体" w:hint="eastAsia"/>
          <w:kern w:val="0"/>
          <w:sz w:val="32"/>
          <w:szCs w:val="32"/>
        </w:rPr>
        <w:t>耘</w:t>
      </w:r>
      <w:proofErr w:type="gramEnd"/>
      <w:r>
        <w:rPr>
          <w:rFonts w:ascii="仿宋" w:eastAsia="仿宋" w:hAnsi="仿宋" w:cs="宋体" w:hint="eastAsia"/>
          <w:kern w:val="0"/>
          <w:sz w:val="32"/>
          <w:szCs w:val="32"/>
        </w:rPr>
        <w:t>园林工程有限公司</w:t>
      </w:r>
    </w:p>
    <w:p w:rsidR="00F163F7" w:rsidRDefault="00F163F7" w:rsidP="00F46ED1">
      <w:pPr>
        <w:widowControl/>
        <w:adjustRightInd w:val="0"/>
        <w:snapToGrid w:val="0"/>
        <w:spacing w:after="200" w:line="56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7.浙江嘉年华园林建设有限公司</w:t>
      </w:r>
    </w:p>
    <w:p w:rsidR="00F163F7" w:rsidRDefault="00F163F7" w:rsidP="00F163F7">
      <w:pPr>
        <w:spacing w:line="220" w:lineRule="atLeast"/>
        <w:ind w:firstLine="640"/>
        <w:jc w:val="left"/>
        <w:rPr>
          <w:rFonts w:ascii="仿宋" w:eastAsia="仿宋" w:hAnsi="仿宋"/>
          <w:sz w:val="32"/>
          <w:szCs w:val="32"/>
        </w:rPr>
      </w:pPr>
      <w:r>
        <w:rPr>
          <w:rFonts w:ascii="仿宋" w:eastAsia="仿宋" w:hAnsi="仿宋" w:hint="eastAsia"/>
          <w:sz w:val="32"/>
          <w:szCs w:val="32"/>
        </w:rPr>
        <w:lastRenderedPageBreak/>
        <w:t>附件5：</w:t>
      </w:r>
    </w:p>
    <w:p w:rsidR="00F163F7" w:rsidRDefault="00F163F7" w:rsidP="00F163F7">
      <w:pPr>
        <w:spacing w:line="220" w:lineRule="atLeast"/>
        <w:ind w:firstLine="723"/>
        <w:jc w:val="center"/>
        <w:rPr>
          <w:rFonts w:ascii="宋体" w:hAnsi="宋体"/>
          <w:b/>
          <w:sz w:val="36"/>
          <w:szCs w:val="36"/>
        </w:rPr>
      </w:pPr>
      <w:r>
        <w:rPr>
          <w:rFonts w:ascii="宋体" w:hAnsi="宋体" w:hint="eastAsia"/>
          <w:b/>
          <w:sz w:val="36"/>
          <w:szCs w:val="36"/>
        </w:rPr>
        <w:t>浙江省园林优秀管理奖复审表</w:t>
      </w:r>
    </w:p>
    <w:tbl>
      <w:tblPr>
        <w:tblpPr w:leftFromText="180" w:rightFromText="180" w:vertAnchor="page" w:horzAnchor="page" w:tblpX="1732" w:tblpY="3550"/>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23"/>
        <w:gridCol w:w="425"/>
        <w:gridCol w:w="1825"/>
        <w:gridCol w:w="960"/>
        <w:gridCol w:w="1230"/>
        <w:gridCol w:w="2249"/>
      </w:tblGrid>
      <w:tr w:rsidR="00F163F7" w:rsidTr="00877DBA">
        <w:trPr>
          <w:trHeight w:val="615"/>
        </w:trPr>
        <w:tc>
          <w:tcPr>
            <w:tcW w:w="1728" w:type="dxa"/>
            <w:vAlign w:val="center"/>
          </w:tcPr>
          <w:p w:rsidR="00F163F7" w:rsidRDefault="00F163F7" w:rsidP="00F46ED1">
            <w:pPr>
              <w:ind w:firstLineChars="0" w:firstLine="0"/>
              <w:jc w:val="center"/>
              <w:rPr>
                <w:rFonts w:ascii="仿宋" w:eastAsia="仿宋" w:hAnsi="仿宋"/>
                <w:sz w:val="24"/>
              </w:rPr>
            </w:pPr>
            <w:r>
              <w:rPr>
                <w:rFonts w:ascii="仿宋" w:eastAsia="仿宋" w:hAnsi="仿宋" w:hint="eastAsia"/>
                <w:sz w:val="24"/>
              </w:rPr>
              <w:t>获奖单位全称</w:t>
            </w:r>
          </w:p>
          <w:p w:rsidR="00F163F7" w:rsidRDefault="00F163F7" w:rsidP="00F163F7">
            <w:pPr>
              <w:ind w:firstLine="480"/>
              <w:jc w:val="center"/>
              <w:rPr>
                <w:rFonts w:ascii="仿宋" w:eastAsia="仿宋" w:hAnsi="仿宋"/>
                <w:sz w:val="24"/>
              </w:rPr>
            </w:pPr>
            <w:r>
              <w:rPr>
                <w:rFonts w:ascii="仿宋" w:eastAsia="仿宋" w:hAnsi="仿宋" w:hint="eastAsia"/>
                <w:sz w:val="24"/>
              </w:rPr>
              <w:t>(盖章）</w:t>
            </w:r>
          </w:p>
        </w:tc>
        <w:tc>
          <w:tcPr>
            <w:tcW w:w="3433" w:type="dxa"/>
            <w:gridSpan w:val="4"/>
          </w:tcPr>
          <w:p w:rsidR="00F163F7" w:rsidRDefault="00F163F7" w:rsidP="00F163F7">
            <w:pPr>
              <w:ind w:firstLine="480"/>
              <w:jc w:val="center"/>
              <w:rPr>
                <w:rFonts w:ascii="仿宋" w:eastAsia="仿宋" w:hAnsi="仿宋"/>
                <w:sz w:val="24"/>
              </w:rPr>
            </w:pPr>
          </w:p>
        </w:tc>
        <w:tc>
          <w:tcPr>
            <w:tcW w:w="1230" w:type="dxa"/>
            <w:vAlign w:val="center"/>
          </w:tcPr>
          <w:p w:rsidR="00F163F7" w:rsidRDefault="00F163F7" w:rsidP="00F46ED1">
            <w:pPr>
              <w:ind w:leftChars="-27" w:left="1" w:hangingChars="24" w:hanging="58"/>
              <w:jc w:val="center"/>
              <w:rPr>
                <w:rFonts w:ascii="仿宋" w:eastAsia="仿宋" w:hAnsi="仿宋"/>
                <w:sz w:val="24"/>
              </w:rPr>
            </w:pPr>
            <w:r>
              <w:rPr>
                <w:rFonts w:ascii="仿宋" w:eastAsia="仿宋" w:hAnsi="仿宋" w:hint="eastAsia"/>
                <w:sz w:val="24"/>
              </w:rPr>
              <w:t>联系电话</w:t>
            </w:r>
          </w:p>
        </w:tc>
        <w:tc>
          <w:tcPr>
            <w:tcW w:w="2249" w:type="dxa"/>
          </w:tcPr>
          <w:p w:rsidR="00F163F7" w:rsidRDefault="00F163F7" w:rsidP="00F163F7">
            <w:pPr>
              <w:ind w:firstLine="480"/>
              <w:jc w:val="center"/>
              <w:rPr>
                <w:rFonts w:ascii="仿宋" w:eastAsia="仿宋" w:hAnsi="仿宋"/>
                <w:sz w:val="24"/>
              </w:rPr>
            </w:pPr>
          </w:p>
        </w:tc>
      </w:tr>
      <w:tr w:rsidR="00F163F7" w:rsidTr="00877DBA">
        <w:trPr>
          <w:trHeight w:val="465"/>
        </w:trPr>
        <w:tc>
          <w:tcPr>
            <w:tcW w:w="1728" w:type="dxa"/>
          </w:tcPr>
          <w:p w:rsidR="00F163F7" w:rsidRDefault="00F163F7" w:rsidP="00F163F7">
            <w:pPr>
              <w:ind w:firstLine="480"/>
              <w:jc w:val="center"/>
              <w:rPr>
                <w:rFonts w:ascii="仿宋" w:eastAsia="仿宋" w:hAnsi="仿宋"/>
                <w:sz w:val="24"/>
              </w:rPr>
            </w:pPr>
            <w:r>
              <w:rPr>
                <w:rFonts w:ascii="仿宋" w:eastAsia="仿宋" w:hAnsi="仿宋" w:hint="eastAsia"/>
                <w:sz w:val="24"/>
              </w:rPr>
              <w:t>获奖年份</w:t>
            </w:r>
          </w:p>
        </w:tc>
        <w:tc>
          <w:tcPr>
            <w:tcW w:w="2473" w:type="dxa"/>
            <w:gridSpan w:val="3"/>
          </w:tcPr>
          <w:p w:rsidR="00F163F7" w:rsidRDefault="00F163F7" w:rsidP="00F163F7">
            <w:pPr>
              <w:ind w:firstLine="480"/>
              <w:jc w:val="center"/>
              <w:rPr>
                <w:rFonts w:ascii="仿宋" w:eastAsia="仿宋" w:hAnsi="仿宋"/>
                <w:sz w:val="24"/>
              </w:rPr>
            </w:pPr>
          </w:p>
        </w:tc>
        <w:tc>
          <w:tcPr>
            <w:tcW w:w="2190" w:type="dxa"/>
            <w:gridSpan w:val="2"/>
          </w:tcPr>
          <w:p w:rsidR="00F163F7" w:rsidRDefault="00F163F7" w:rsidP="00F46ED1">
            <w:pPr>
              <w:ind w:firstLineChars="21" w:firstLine="50"/>
              <w:jc w:val="center"/>
              <w:rPr>
                <w:rFonts w:ascii="仿宋" w:eastAsia="仿宋" w:hAnsi="仿宋"/>
                <w:sz w:val="24"/>
              </w:rPr>
            </w:pPr>
            <w:r>
              <w:rPr>
                <w:rFonts w:ascii="仿宋" w:eastAsia="仿宋" w:hAnsi="仿宋" w:hint="eastAsia"/>
                <w:sz w:val="24"/>
              </w:rPr>
              <w:t>获奖类别</w:t>
            </w:r>
          </w:p>
        </w:tc>
        <w:tc>
          <w:tcPr>
            <w:tcW w:w="2249" w:type="dxa"/>
          </w:tcPr>
          <w:p w:rsidR="00F163F7" w:rsidRDefault="00F163F7" w:rsidP="00F163F7">
            <w:pPr>
              <w:ind w:firstLine="480"/>
              <w:jc w:val="center"/>
              <w:rPr>
                <w:rFonts w:ascii="仿宋" w:eastAsia="仿宋" w:hAnsi="仿宋"/>
                <w:sz w:val="24"/>
              </w:rPr>
            </w:pPr>
          </w:p>
        </w:tc>
      </w:tr>
      <w:tr w:rsidR="00F163F7" w:rsidTr="00877DBA">
        <w:trPr>
          <w:trHeight w:val="615"/>
        </w:trPr>
        <w:tc>
          <w:tcPr>
            <w:tcW w:w="2376" w:type="dxa"/>
            <w:gridSpan w:val="3"/>
          </w:tcPr>
          <w:p w:rsidR="00F163F7" w:rsidRDefault="00F163F7" w:rsidP="00F46ED1">
            <w:pPr>
              <w:ind w:firstLineChars="0" w:firstLine="0"/>
              <w:jc w:val="center"/>
              <w:rPr>
                <w:rFonts w:ascii="仿宋" w:eastAsia="仿宋" w:hAnsi="仿宋"/>
                <w:sz w:val="24"/>
              </w:rPr>
            </w:pPr>
            <w:r>
              <w:rPr>
                <w:rFonts w:ascii="仿宋" w:eastAsia="仿宋" w:hAnsi="仿宋" w:hint="eastAsia"/>
                <w:sz w:val="24"/>
              </w:rPr>
              <w:t>获奖以来有否发生</w:t>
            </w:r>
          </w:p>
          <w:p w:rsidR="00F163F7" w:rsidRDefault="00F163F7" w:rsidP="00F46ED1">
            <w:pPr>
              <w:ind w:firstLineChars="0" w:firstLine="0"/>
              <w:jc w:val="center"/>
              <w:rPr>
                <w:rFonts w:ascii="仿宋" w:eastAsia="仿宋" w:hAnsi="仿宋"/>
                <w:sz w:val="24"/>
              </w:rPr>
            </w:pPr>
            <w:r>
              <w:rPr>
                <w:rFonts w:ascii="仿宋" w:eastAsia="仿宋" w:hAnsi="仿宋" w:hint="eastAsia"/>
                <w:sz w:val="24"/>
              </w:rPr>
              <w:t>重大质量安全事故</w:t>
            </w:r>
          </w:p>
        </w:tc>
        <w:tc>
          <w:tcPr>
            <w:tcW w:w="1825" w:type="dxa"/>
          </w:tcPr>
          <w:p w:rsidR="00F163F7" w:rsidRDefault="00F163F7" w:rsidP="00F163F7">
            <w:pPr>
              <w:ind w:firstLine="480"/>
              <w:jc w:val="center"/>
              <w:rPr>
                <w:rFonts w:ascii="仿宋" w:eastAsia="仿宋" w:hAnsi="仿宋"/>
                <w:sz w:val="24"/>
              </w:rPr>
            </w:pPr>
          </w:p>
        </w:tc>
        <w:tc>
          <w:tcPr>
            <w:tcW w:w="2190" w:type="dxa"/>
            <w:gridSpan w:val="2"/>
          </w:tcPr>
          <w:p w:rsidR="00F163F7" w:rsidRDefault="00F163F7" w:rsidP="00F46ED1">
            <w:pPr>
              <w:ind w:firstLineChars="21" w:firstLine="50"/>
              <w:jc w:val="center"/>
              <w:rPr>
                <w:rFonts w:ascii="仿宋" w:eastAsia="仿宋" w:hAnsi="仿宋"/>
                <w:sz w:val="24"/>
              </w:rPr>
            </w:pPr>
            <w:r>
              <w:rPr>
                <w:rFonts w:ascii="仿宋" w:eastAsia="仿宋" w:hAnsi="仿宋" w:hint="eastAsia"/>
                <w:sz w:val="24"/>
              </w:rPr>
              <w:t>获奖以来主要领导有否刑事犯罪</w:t>
            </w:r>
          </w:p>
        </w:tc>
        <w:tc>
          <w:tcPr>
            <w:tcW w:w="2249" w:type="dxa"/>
          </w:tcPr>
          <w:p w:rsidR="00F163F7" w:rsidRDefault="00F163F7" w:rsidP="00F163F7">
            <w:pPr>
              <w:ind w:firstLine="480"/>
              <w:jc w:val="center"/>
              <w:rPr>
                <w:rFonts w:ascii="仿宋" w:eastAsia="仿宋" w:hAnsi="仿宋"/>
                <w:sz w:val="24"/>
              </w:rPr>
            </w:pPr>
          </w:p>
        </w:tc>
      </w:tr>
      <w:tr w:rsidR="00F163F7" w:rsidTr="00877DBA">
        <w:trPr>
          <w:trHeight w:val="1214"/>
        </w:trPr>
        <w:tc>
          <w:tcPr>
            <w:tcW w:w="2376" w:type="dxa"/>
            <w:gridSpan w:val="3"/>
          </w:tcPr>
          <w:p w:rsidR="00F163F7" w:rsidRDefault="00F163F7" w:rsidP="00F46ED1">
            <w:pPr>
              <w:ind w:firstLineChars="0" w:firstLine="0"/>
              <w:jc w:val="center"/>
              <w:rPr>
                <w:rFonts w:ascii="仿宋" w:eastAsia="仿宋" w:hAnsi="仿宋"/>
                <w:sz w:val="24"/>
              </w:rPr>
            </w:pPr>
            <w:r>
              <w:rPr>
                <w:rFonts w:ascii="仿宋" w:eastAsia="仿宋" w:hAnsi="仿宋" w:hint="eastAsia"/>
                <w:sz w:val="24"/>
              </w:rPr>
              <w:t>获奖以来的单位经济效益情况</w:t>
            </w:r>
            <w:r>
              <w:rPr>
                <w:rFonts w:ascii="仿宋" w:eastAsia="仿宋" w:hAnsi="仿宋" w:hint="eastAsia"/>
                <w:color w:val="000000"/>
                <w:sz w:val="24"/>
              </w:rPr>
              <w:t>（附复审前两年会计师事务所的财务审计报告）</w:t>
            </w:r>
          </w:p>
        </w:tc>
        <w:tc>
          <w:tcPr>
            <w:tcW w:w="6264" w:type="dxa"/>
            <w:gridSpan w:val="4"/>
          </w:tcPr>
          <w:p w:rsidR="00F163F7" w:rsidRDefault="00F163F7" w:rsidP="00F163F7">
            <w:pPr>
              <w:ind w:firstLine="420"/>
              <w:rPr>
                <w:rFonts w:ascii="仿宋" w:eastAsia="仿宋" w:hAnsi="仿宋"/>
                <w:color w:val="000000"/>
              </w:rPr>
            </w:pPr>
          </w:p>
        </w:tc>
      </w:tr>
      <w:tr w:rsidR="00F163F7" w:rsidTr="00F46ED1">
        <w:trPr>
          <w:trHeight w:val="3484"/>
        </w:trPr>
        <w:tc>
          <w:tcPr>
            <w:tcW w:w="8640" w:type="dxa"/>
            <w:gridSpan w:val="7"/>
          </w:tcPr>
          <w:p w:rsidR="00F163F7" w:rsidRDefault="00F163F7" w:rsidP="00F163F7">
            <w:pPr>
              <w:ind w:firstLine="480"/>
              <w:rPr>
                <w:rFonts w:ascii="仿宋" w:eastAsia="仿宋" w:hAnsi="仿宋"/>
                <w:sz w:val="24"/>
              </w:rPr>
            </w:pPr>
            <w:r>
              <w:rPr>
                <w:rFonts w:ascii="仿宋" w:eastAsia="仿宋" w:hAnsi="仿宋" w:hint="eastAsia"/>
                <w:sz w:val="24"/>
              </w:rPr>
              <w:t>近年管理工作小结（对照原评选条件，重点在创新管理方面作500字以内的小结）</w:t>
            </w:r>
          </w:p>
          <w:p w:rsidR="00F163F7" w:rsidRDefault="00F163F7" w:rsidP="00F163F7">
            <w:pPr>
              <w:ind w:firstLine="480"/>
              <w:rPr>
                <w:rFonts w:ascii="仿宋" w:eastAsia="仿宋" w:hAnsi="仿宋"/>
                <w:color w:val="FF0000"/>
                <w:sz w:val="24"/>
              </w:rPr>
            </w:pPr>
          </w:p>
        </w:tc>
      </w:tr>
      <w:tr w:rsidR="00F163F7" w:rsidTr="00F46ED1">
        <w:trPr>
          <w:trHeight w:val="1252"/>
        </w:trPr>
        <w:tc>
          <w:tcPr>
            <w:tcW w:w="1951" w:type="dxa"/>
            <w:gridSpan w:val="2"/>
          </w:tcPr>
          <w:p w:rsidR="00F163F7" w:rsidRDefault="00F163F7" w:rsidP="00F46ED1">
            <w:pPr>
              <w:ind w:firstLineChars="0" w:firstLine="0"/>
              <w:jc w:val="left"/>
              <w:rPr>
                <w:rFonts w:ascii="仿宋" w:eastAsia="仿宋" w:hAnsi="仿宋"/>
                <w:sz w:val="24"/>
              </w:rPr>
            </w:pPr>
            <w:r>
              <w:rPr>
                <w:rFonts w:ascii="仿宋" w:eastAsia="仿宋" w:hAnsi="仿宋" w:hint="eastAsia"/>
                <w:sz w:val="24"/>
              </w:rPr>
              <w:t>设区市学（协）</w:t>
            </w:r>
          </w:p>
          <w:p w:rsidR="00F163F7" w:rsidRDefault="00F163F7" w:rsidP="00F46ED1">
            <w:pPr>
              <w:ind w:firstLineChars="0" w:firstLine="0"/>
              <w:jc w:val="left"/>
              <w:rPr>
                <w:rFonts w:ascii="仿宋" w:eastAsia="仿宋" w:hAnsi="仿宋"/>
                <w:sz w:val="24"/>
              </w:rPr>
            </w:pPr>
            <w:r>
              <w:rPr>
                <w:rFonts w:ascii="仿宋" w:eastAsia="仿宋" w:hAnsi="仿宋" w:hint="eastAsia"/>
                <w:sz w:val="24"/>
              </w:rPr>
              <w:t>会初审意见</w:t>
            </w:r>
          </w:p>
        </w:tc>
        <w:tc>
          <w:tcPr>
            <w:tcW w:w="6689" w:type="dxa"/>
            <w:gridSpan w:val="5"/>
          </w:tcPr>
          <w:p w:rsidR="00F163F7" w:rsidRDefault="00F163F7" w:rsidP="00F163F7">
            <w:pPr>
              <w:ind w:firstLine="480"/>
              <w:jc w:val="center"/>
              <w:rPr>
                <w:rFonts w:ascii="仿宋" w:eastAsia="仿宋" w:hAnsi="仿宋"/>
                <w:sz w:val="24"/>
              </w:rPr>
            </w:pPr>
          </w:p>
        </w:tc>
      </w:tr>
      <w:tr w:rsidR="00F163F7" w:rsidTr="00F46ED1">
        <w:trPr>
          <w:trHeight w:val="1269"/>
        </w:trPr>
        <w:tc>
          <w:tcPr>
            <w:tcW w:w="1951" w:type="dxa"/>
            <w:gridSpan w:val="2"/>
          </w:tcPr>
          <w:p w:rsidR="00F163F7" w:rsidRDefault="00F163F7" w:rsidP="00F46ED1">
            <w:pPr>
              <w:ind w:firstLineChars="0" w:firstLine="0"/>
              <w:rPr>
                <w:rFonts w:ascii="仿宋" w:eastAsia="仿宋" w:hAnsi="仿宋"/>
                <w:sz w:val="24"/>
              </w:rPr>
            </w:pPr>
            <w:r>
              <w:rPr>
                <w:rFonts w:ascii="仿宋" w:eastAsia="仿宋" w:hAnsi="仿宋" w:hint="eastAsia"/>
                <w:sz w:val="24"/>
              </w:rPr>
              <w:t>浙江省风景园林学会终审意见</w:t>
            </w:r>
          </w:p>
        </w:tc>
        <w:tc>
          <w:tcPr>
            <w:tcW w:w="6689" w:type="dxa"/>
            <w:gridSpan w:val="5"/>
          </w:tcPr>
          <w:p w:rsidR="00F163F7" w:rsidRDefault="00F163F7" w:rsidP="00F163F7">
            <w:pPr>
              <w:ind w:firstLine="480"/>
              <w:jc w:val="center"/>
              <w:rPr>
                <w:rFonts w:ascii="仿宋" w:eastAsia="仿宋" w:hAnsi="仿宋"/>
                <w:sz w:val="24"/>
              </w:rPr>
            </w:pPr>
          </w:p>
        </w:tc>
      </w:tr>
    </w:tbl>
    <w:p w:rsidR="00691CBF" w:rsidRPr="00F163F7" w:rsidRDefault="00691CBF" w:rsidP="00F46ED1">
      <w:pPr>
        <w:ind w:firstLineChars="0" w:firstLine="0"/>
        <w:rPr>
          <w:szCs w:val="32"/>
        </w:rPr>
      </w:pPr>
    </w:p>
    <w:sectPr w:rsidR="00691CBF" w:rsidRPr="00F163F7" w:rsidSect="00B15D18">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895" w:rsidRDefault="004A4895" w:rsidP="00F46ED1">
      <w:pPr>
        <w:spacing w:line="240" w:lineRule="auto"/>
        <w:ind w:firstLine="420"/>
      </w:pPr>
      <w:r>
        <w:separator/>
      </w:r>
    </w:p>
  </w:endnote>
  <w:endnote w:type="continuationSeparator" w:id="0">
    <w:p w:rsidR="004A4895" w:rsidRDefault="004A4895" w:rsidP="00F46ED1">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90A" w:rsidRDefault="00EC103B">
    <w:pPr>
      <w:pStyle w:val="a5"/>
      <w:jc w:val="center"/>
    </w:pPr>
    <w:r>
      <w:fldChar w:fldCharType="begin"/>
    </w:r>
    <w:r w:rsidR="00F163F7">
      <w:instrText xml:space="preserve"> PAGE   \* MERGEFORMAT </w:instrText>
    </w:r>
    <w:r>
      <w:fldChar w:fldCharType="separate"/>
    </w:r>
    <w:r w:rsidR="00F46ED1" w:rsidRPr="00F46ED1">
      <w:rPr>
        <w:noProof/>
        <w:lang w:val="zh-CN"/>
      </w:rPr>
      <w:t>19</w:t>
    </w:r>
    <w:r>
      <w:fldChar w:fldCharType="end"/>
    </w:r>
  </w:p>
  <w:p w:rsidR="00B7590A" w:rsidRDefault="004A48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895" w:rsidRDefault="004A4895" w:rsidP="00F46ED1">
      <w:pPr>
        <w:spacing w:line="240" w:lineRule="auto"/>
        <w:ind w:firstLine="420"/>
      </w:pPr>
      <w:r>
        <w:separator/>
      </w:r>
    </w:p>
  </w:footnote>
  <w:footnote w:type="continuationSeparator" w:id="0">
    <w:p w:rsidR="004A4895" w:rsidRDefault="004A4895" w:rsidP="00F46ED1">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4E32"/>
    <w:rsid w:val="0006318C"/>
    <w:rsid w:val="0018105B"/>
    <w:rsid w:val="00263068"/>
    <w:rsid w:val="00292EDC"/>
    <w:rsid w:val="004A4895"/>
    <w:rsid w:val="00582304"/>
    <w:rsid w:val="005C547C"/>
    <w:rsid w:val="00621EE3"/>
    <w:rsid w:val="00691CBF"/>
    <w:rsid w:val="006D57D1"/>
    <w:rsid w:val="007B493B"/>
    <w:rsid w:val="007C2A87"/>
    <w:rsid w:val="007E68EC"/>
    <w:rsid w:val="00862692"/>
    <w:rsid w:val="00913FCA"/>
    <w:rsid w:val="00976628"/>
    <w:rsid w:val="00A608A4"/>
    <w:rsid w:val="00A71EE4"/>
    <w:rsid w:val="00AD7EA4"/>
    <w:rsid w:val="00B4399A"/>
    <w:rsid w:val="00C0440C"/>
    <w:rsid w:val="00C74754"/>
    <w:rsid w:val="00CA3F9E"/>
    <w:rsid w:val="00D57A52"/>
    <w:rsid w:val="00D83B54"/>
    <w:rsid w:val="00E447BA"/>
    <w:rsid w:val="00E74E32"/>
    <w:rsid w:val="00EC103B"/>
    <w:rsid w:val="00ED36BA"/>
    <w:rsid w:val="00F163F7"/>
    <w:rsid w:val="00F46E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D1"/>
    <w:pPr>
      <w:widowControl w:val="0"/>
    </w:pPr>
  </w:style>
  <w:style w:type="paragraph" w:styleId="3">
    <w:name w:val="heading 3"/>
    <w:basedOn w:val="a"/>
    <w:link w:val="3Char"/>
    <w:uiPriority w:val="9"/>
    <w:qFormat/>
    <w:rsid w:val="00E74E32"/>
    <w:pPr>
      <w:widowControl/>
      <w:spacing w:before="100" w:beforeAutospacing="1" w:after="100" w:afterAutospacing="1" w:line="240" w:lineRule="auto"/>
      <w:ind w:firstLineChars="0" w:firstLine="0"/>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74E32"/>
    <w:rPr>
      <w:rFonts w:ascii="宋体" w:eastAsia="宋体" w:hAnsi="宋体" w:cs="宋体"/>
      <w:b/>
      <w:bCs/>
      <w:kern w:val="0"/>
      <w:sz w:val="27"/>
      <w:szCs w:val="27"/>
    </w:rPr>
  </w:style>
  <w:style w:type="paragraph" w:styleId="a3">
    <w:name w:val="Normal (Web)"/>
    <w:basedOn w:val="a"/>
    <w:unhideWhenUsed/>
    <w:rsid w:val="00E74E32"/>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4">
    <w:name w:val="Balloon Text"/>
    <w:basedOn w:val="a"/>
    <w:link w:val="Char"/>
    <w:uiPriority w:val="99"/>
    <w:semiHidden/>
    <w:unhideWhenUsed/>
    <w:rsid w:val="00691CBF"/>
    <w:pPr>
      <w:spacing w:line="240" w:lineRule="auto"/>
    </w:pPr>
    <w:rPr>
      <w:sz w:val="18"/>
      <w:szCs w:val="18"/>
    </w:rPr>
  </w:style>
  <w:style w:type="character" w:customStyle="1" w:styleId="Char">
    <w:name w:val="批注框文本 Char"/>
    <w:basedOn w:val="a0"/>
    <w:link w:val="a4"/>
    <w:uiPriority w:val="99"/>
    <w:semiHidden/>
    <w:rsid w:val="00691CBF"/>
    <w:rPr>
      <w:sz w:val="18"/>
      <w:szCs w:val="18"/>
    </w:rPr>
  </w:style>
  <w:style w:type="character" w:customStyle="1" w:styleId="Char0">
    <w:name w:val="页脚 Char"/>
    <w:link w:val="a5"/>
    <w:uiPriority w:val="99"/>
    <w:rsid w:val="00F163F7"/>
    <w:rPr>
      <w:sz w:val="18"/>
      <w:szCs w:val="18"/>
    </w:rPr>
  </w:style>
  <w:style w:type="paragraph" w:styleId="a5">
    <w:name w:val="footer"/>
    <w:basedOn w:val="a"/>
    <w:link w:val="Char0"/>
    <w:uiPriority w:val="99"/>
    <w:rsid w:val="00F163F7"/>
    <w:pPr>
      <w:tabs>
        <w:tab w:val="center" w:pos="4153"/>
        <w:tab w:val="right" w:pos="8306"/>
      </w:tabs>
      <w:snapToGrid w:val="0"/>
      <w:spacing w:line="240" w:lineRule="auto"/>
      <w:ind w:firstLineChars="0" w:firstLine="0"/>
      <w:jc w:val="left"/>
    </w:pPr>
    <w:rPr>
      <w:sz w:val="18"/>
      <w:szCs w:val="18"/>
    </w:rPr>
  </w:style>
  <w:style w:type="character" w:customStyle="1" w:styleId="Char1">
    <w:name w:val="页脚 Char1"/>
    <w:basedOn w:val="a0"/>
    <w:link w:val="a5"/>
    <w:uiPriority w:val="99"/>
    <w:semiHidden/>
    <w:rsid w:val="00F163F7"/>
    <w:rPr>
      <w:sz w:val="18"/>
      <w:szCs w:val="18"/>
    </w:rPr>
  </w:style>
</w:styles>
</file>

<file path=word/webSettings.xml><?xml version="1.0" encoding="utf-8"?>
<w:webSettings xmlns:r="http://schemas.openxmlformats.org/officeDocument/2006/relationships" xmlns:w="http://schemas.openxmlformats.org/wordprocessingml/2006/main">
  <w:divs>
    <w:div w:id="6248464">
      <w:bodyDiv w:val="1"/>
      <w:marLeft w:val="0"/>
      <w:marRight w:val="0"/>
      <w:marTop w:val="0"/>
      <w:marBottom w:val="0"/>
      <w:divBdr>
        <w:top w:val="none" w:sz="0" w:space="0" w:color="auto"/>
        <w:left w:val="none" w:sz="0" w:space="0" w:color="auto"/>
        <w:bottom w:val="none" w:sz="0" w:space="0" w:color="auto"/>
        <w:right w:val="none" w:sz="0" w:space="0" w:color="auto"/>
      </w:divBdr>
    </w:div>
    <w:div w:id="130261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868</Words>
  <Characters>4950</Characters>
  <Application>Microsoft Office Word</Application>
  <DocSecurity>0</DocSecurity>
  <Lines>41</Lines>
  <Paragraphs>11</Paragraphs>
  <ScaleCrop>false</ScaleCrop>
  <Company>china</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2020-07-22T06:28:00Z</dcterms:created>
  <dcterms:modified xsi:type="dcterms:W3CDTF">2020-07-22T06:46:00Z</dcterms:modified>
</cp:coreProperties>
</file>